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F76" w:rsidRDefault="00326401" w:rsidP="00151313">
      <w:pPr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2.95pt;margin-top:-14.15pt;width:274.05pt;height:199.75pt;z-index:251657728" stroked="f">
            <v:textbox style="mso-next-textbox:#_x0000_s1026">
              <w:txbxContent>
                <w:p w:rsidR="0001440B" w:rsidRPr="00FC6171" w:rsidRDefault="0001440B" w:rsidP="00BA16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C617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УТВЕРЖДЕНО</w:t>
                  </w:r>
                </w:p>
                <w:p w:rsidR="0001440B" w:rsidRPr="00FC6171" w:rsidRDefault="0001440B" w:rsidP="00BA16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1440B" w:rsidRPr="00FC6171" w:rsidRDefault="0001440B" w:rsidP="00BA16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Советом</w:t>
                  </w:r>
                </w:p>
                <w:p w:rsidR="0001440B" w:rsidRPr="00FC6171" w:rsidRDefault="0001440B" w:rsidP="00BA16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Саморегулируемой организации</w:t>
                  </w:r>
                </w:p>
                <w:p w:rsidR="0001440B" w:rsidRPr="00FC6171" w:rsidRDefault="0001440B" w:rsidP="00BA16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Ассоциация </w:t>
                  </w:r>
                  <w:r w:rsidRPr="00FC617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«КубаньСтройИзыскания»</w:t>
                  </w:r>
                </w:p>
                <w:p w:rsidR="0001440B" w:rsidRPr="00FC6171" w:rsidRDefault="0001440B" w:rsidP="00BA16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1440B" w:rsidRDefault="0001440B" w:rsidP="00BA16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Протокол № </w:t>
                  </w:r>
                  <w:r w:rsidR="0032640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FC617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от «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32640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21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FC617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марта</w:t>
                  </w:r>
                  <w:r w:rsidRPr="00FC617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201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</w:t>
                  </w:r>
                  <w:r w:rsidRPr="00FC617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года</w:t>
                  </w:r>
                </w:p>
                <w:p w:rsidR="0001440B" w:rsidRPr="00FC6171" w:rsidRDefault="0001440B" w:rsidP="00BA16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01440B" w:rsidRPr="00BA169B" w:rsidRDefault="0001440B" w:rsidP="00BA16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A169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Генеральный директор</w:t>
                  </w:r>
                </w:p>
                <w:p w:rsidR="0001440B" w:rsidRDefault="0001440B" w:rsidP="00BA16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1440B" w:rsidRPr="00BA169B" w:rsidRDefault="0001440B" w:rsidP="00BA16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A169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____________ Т.П. Хлебникова</w:t>
                  </w:r>
                </w:p>
              </w:txbxContent>
            </v:textbox>
          </v:shape>
        </w:pict>
      </w:r>
    </w:p>
    <w:p w:rsidR="00B33F76" w:rsidRDefault="00B33F76" w:rsidP="00151313">
      <w:pPr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33F76" w:rsidRDefault="00B33F76" w:rsidP="00151313">
      <w:pPr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33F76" w:rsidRDefault="00B33F76" w:rsidP="00151313">
      <w:pPr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33F76" w:rsidRDefault="00B33F76" w:rsidP="00151313">
      <w:pPr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33F76" w:rsidRPr="00151313" w:rsidRDefault="00B33F76" w:rsidP="00151313">
      <w:pPr>
        <w:tabs>
          <w:tab w:val="left" w:pos="851"/>
        </w:tabs>
        <w:jc w:val="center"/>
        <w:rPr>
          <w:rFonts w:ascii="Times New Roman" w:hAnsi="Times New Roman"/>
          <w:b/>
          <w:sz w:val="44"/>
          <w:szCs w:val="44"/>
        </w:rPr>
      </w:pPr>
    </w:p>
    <w:p w:rsidR="00B33F76" w:rsidRDefault="00B33F76" w:rsidP="00151313">
      <w:pPr>
        <w:tabs>
          <w:tab w:val="left" w:pos="851"/>
        </w:tabs>
        <w:jc w:val="center"/>
        <w:rPr>
          <w:rFonts w:ascii="Times New Roman" w:hAnsi="Times New Roman"/>
          <w:b/>
          <w:sz w:val="44"/>
          <w:szCs w:val="44"/>
        </w:rPr>
      </w:pPr>
    </w:p>
    <w:p w:rsidR="00B33F76" w:rsidRDefault="00B33F76" w:rsidP="00151313">
      <w:pPr>
        <w:tabs>
          <w:tab w:val="left" w:pos="851"/>
        </w:tabs>
        <w:jc w:val="center"/>
        <w:rPr>
          <w:rFonts w:ascii="Times New Roman" w:hAnsi="Times New Roman"/>
          <w:b/>
          <w:sz w:val="44"/>
          <w:szCs w:val="44"/>
        </w:rPr>
      </w:pPr>
    </w:p>
    <w:p w:rsidR="00B33F76" w:rsidRDefault="00B33F76" w:rsidP="00151313">
      <w:pPr>
        <w:tabs>
          <w:tab w:val="left" w:pos="851"/>
        </w:tabs>
        <w:jc w:val="center"/>
        <w:rPr>
          <w:rFonts w:ascii="Times New Roman" w:hAnsi="Times New Roman"/>
          <w:b/>
          <w:sz w:val="44"/>
          <w:szCs w:val="44"/>
        </w:rPr>
      </w:pPr>
    </w:p>
    <w:p w:rsidR="00B33F76" w:rsidRPr="00151313" w:rsidRDefault="00B33F76" w:rsidP="00BA169B">
      <w:pPr>
        <w:tabs>
          <w:tab w:val="left" w:pos="851"/>
        </w:tabs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ПОЛОЖЕНИЕ</w:t>
      </w:r>
      <w:r w:rsidRPr="00151313">
        <w:rPr>
          <w:rFonts w:ascii="Times New Roman" w:hAnsi="Times New Roman"/>
          <w:b/>
          <w:sz w:val="44"/>
          <w:szCs w:val="44"/>
        </w:rPr>
        <w:t xml:space="preserve"> </w:t>
      </w:r>
    </w:p>
    <w:p w:rsidR="00B33F76" w:rsidRPr="00BA169B" w:rsidRDefault="00C664A2" w:rsidP="00BA169B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169B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б организации профессионального обучения, атт</w:t>
      </w:r>
      <w:r w:rsidR="00B33F76" w:rsidRPr="00BA169B">
        <w:rPr>
          <w:rFonts w:ascii="Times New Roman" w:hAnsi="Times New Roman"/>
          <w:b/>
          <w:bCs/>
          <w:sz w:val="28"/>
          <w:szCs w:val="28"/>
        </w:rPr>
        <w:t xml:space="preserve">естации </w:t>
      </w:r>
      <w:r>
        <w:rPr>
          <w:rFonts w:ascii="Times New Roman" w:hAnsi="Times New Roman"/>
          <w:b/>
          <w:bCs/>
          <w:sz w:val="28"/>
          <w:szCs w:val="28"/>
        </w:rPr>
        <w:t>работников</w:t>
      </w:r>
    </w:p>
    <w:p w:rsidR="00B33F76" w:rsidRPr="00BA169B" w:rsidRDefault="00B33F76" w:rsidP="00BA169B">
      <w:pPr>
        <w:tabs>
          <w:tab w:val="left" w:pos="851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169B">
        <w:rPr>
          <w:rFonts w:ascii="Times New Roman" w:hAnsi="Times New Roman"/>
          <w:b/>
          <w:bCs/>
          <w:sz w:val="28"/>
          <w:szCs w:val="28"/>
        </w:rPr>
        <w:t xml:space="preserve">членов </w:t>
      </w:r>
      <w:r w:rsidR="00C52754">
        <w:rPr>
          <w:rFonts w:ascii="Times New Roman" w:hAnsi="Times New Roman"/>
          <w:b/>
          <w:bCs/>
          <w:sz w:val="28"/>
          <w:szCs w:val="28"/>
        </w:rPr>
        <w:t>Саморегулируемой организации Ассоциация</w:t>
      </w:r>
    </w:p>
    <w:p w:rsidR="00B33F76" w:rsidRPr="00BA169B" w:rsidRDefault="00B33F76" w:rsidP="00BA169B">
      <w:pPr>
        <w:tabs>
          <w:tab w:val="left" w:pos="851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169B">
        <w:rPr>
          <w:rFonts w:ascii="Times New Roman" w:hAnsi="Times New Roman"/>
          <w:b/>
          <w:bCs/>
          <w:sz w:val="28"/>
          <w:szCs w:val="28"/>
        </w:rPr>
        <w:t>«КубаньСтройИзыскания»</w:t>
      </w:r>
    </w:p>
    <w:p w:rsidR="00B33F76" w:rsidRPr="00BA169B" w:rsidRDefault="00B33F76" w:rsidP="00BA169B">
      <w:pPr>
        <w:tabs>
          <w:tab w:val="left" w:pos="851"/>
        </w:tabs>
        <w:autoSpaceDE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3F76" w:rsidRPr="00151313" w:rsidRDefault="00B33F76" w:rsidP="00151313">
      <w:pPr>
        <w:tabs>
          <w:tab w:val="left" w:pos="851"/>
        </w:tabs>
        <w:autoSpaceDE w:val="0"/>
        <w:jc w:val="center"/>
        <w:rPr>
          <w:b/>
          <w:bCs/>
          <w:spacing w:val="-1"/>
          <w:sz w:val="44"/>
          <w:szCs w:val="44"/>
        </w:rPr>
      </w:pPr>
    </w:p>
    <w:p w:rsidR="00B33F76" w:rsidRDefault="00B33F76"/>
    <w:p w:rsidR="00B33F76" w:rsidRDefault="00B33F76"/>
    <w:p w:rsidR="00B33F76" w:rsidRDefault="00B33F76"/>
    <w:p w:rsidR="00B33F76" w:rsidRDefault="00B33F76" w:rsidP="00FC61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3F76" w:rsidRDefault="00B33F76" w:rsidP="00BA1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3F76" w:rsidRDefault="00B33F76" w:rsidP="00BA1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3F76" w:rsidRDefault="00B33F76" w:rsidP="00BA1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3F76" w:rsidRDefault="00B33F76" w:rsidP="00BA1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3F76" w:rsidRDefault="00B33F76" w:rsidP="00BA1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3F76" w:rsidRDefault="00B33F76" w:rsidP="00BA1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3F76" w:rsidRDefault="00B33F76" w:rsidP="00BA1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3F76" w:rsidRDefault="00B33F76" w:rsidP="00BA1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3F76" w:rsidRDefault="00B33F76" w:rsidP="00BA1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3F76" w:rsidRDefault="00B33F76" w:rsidP="00BA1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6171">
        <w:rPr>
          <w:rFonts w:ascii="Times New Roman" w:hAnsi="Times New Roman"/>
          <w:b/>
          <w:sz w:val="28"/>
          <w:szCs w:val="28"/>
        </w:rPr>
        <w:t>Г. Краснодар</w:t>
      </w:r>
    </w:p>
    <w:p w:rsidR="00B33F76" w:rsidRDefault="00B33F76" w:rsidP="00BA1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C664A2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AC560F" w:rsidRDefault="00AC560F" w:rsidP="00BA1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560F" w:rsidRDefault="00AC560F" w:rsidP="00BA1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560F" w:rsidRDefault="00AC560F" w:rsidP="00BA1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560F" w:rsidRPr="00FC6171" w:rsidRDefault="00AC560F" w:rsidP="00BA1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64A2" w:rsidRDefault="00C664A2" w:rsidP="00AC560F">
      <w:pPr>
        <w:pStyle w:val="a3"/>
        <w:numPr>
          <w:ilvl w:val="0"/>
          <w:numId w:val="4"/>
        </w:numPr>
        <w:shd w:val="clear" w:color="auto" w:fill="FFFFFF"/>
        <w:spacing w:before="0" w:after="0"/>
        <w:jc w:val="center"/>
        <w:rPr>
          <w:rStyle w:val="a4"/>
          <w:sz w:val="28"/>
          <w:szCs w:val="28"/>
        </w:rPr>
      </w:pPr>
      <w:r w:rsidRPr="0001440B">
        <w:rPr>
          <w:rStyle w:val="a4"/>
          <w:sz w:val="28"/>
          <w:szCs w:val="28"/>
        </w:rPr>
        <w:t>ОБЩИЕ ПОЛОЖЕНИЯ</w:t>
      </w:r>
    </w:p>
    <w:p w:rsidR="0001440B" w:rsidRPr="0001440B" w:rsidRDefault="0001440B" w:rsidP="00AC560F">
      <w:pPr>
        <w:pStyle w:val="a3"/>
        <w:shd w:val="clear" w:color="auto" w:fill="FFFFFF"/>
        <w:spacing w:before="0" w:after="0"/>
        <w:ind w:left="720"/>
        <w:rPr>
          <w:sz w:val="28"/>
          <w:szCs w:val="28"/>
        </w:rPr>
      </w:pPr>
    </w:p>
    <w:p w:rsidR="00C664A2" w:rsidRPr="0001440B" w:rsidRDefault="00C664A2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1.1. Положение о дополнительном профессиональном образовании (ДПО) и аттестации работников членов Саморегулируемой организации Саморегулируемой организации Ассоциация «КубаньСтройИзыскания» (далее по тексту Положение) определяет порядок организации дополнительного профессионального образования и аттестации работников членов Саморегулируемой организации Ассоциация «КубаньСтройИзыскания» (далее по тексту Ассоциация), осуществляющих деятельность в области инженерных изысканий.</w:t>
      </w:r>
    </w:p>
    <w:p w:rsidR="00C664A2" w:rsidRPr="0001440B" w:rsidRDefault="00C664A2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 xml:space="preserve">ДПО и аттестация работников членов Ассоциации проводится с целью </w:t>
      </w:r>
      <w:proofErr w:type="gramStart"/>
      <w:r w:rsidRPr="0001440B">
        <w:rPr>
          <w:sz w:val="28"/>
          <w:szCs w:val="28"/>
        </w:rPr>
        <w:t>повышения уровня квалификации работников членов</w:t>
      </w:r>
      <w:proofErr w:type="gramEnd"/>
      <w:r w:rsidRPr="0001440B">
        <w:rPr>
          <w:sz w:val="28"/>
          <w:szCs w:val="28"/>
        </w:rPr>
        <w:t xml:space="preserve"> Ассоциации, усиления защиты прав и интересов потребителей инженерных изысканий, повышения персональной ответственности за выполненные инженерных изысканий, соблюдения требований экологической безопасности и охраны труда.</w:t>
      </w:r>
    </w:p>
    <w:p w:rsidR="00C664A2" w:rsidRPr="0001440B" w:rsidRDefault="00C664A2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Основной задачей дополнительного профессионального образования и аттестации является получение работниками необходимых знаний в области инженерных изысканий и подтверждение соответствия фактического профессионального уровня аттестуемых работников квалификационным требованиям, необходимым для выполнения инженерных изысканий.</w:t>
      </w:r>
    </w:p>
    <w:p w:rsidR="00C664A2" w:rsidRPr="0001440B" w:rsidRDefault="00C664A2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1.2. Настоящее Положение разработано на основе и в соответствии с требованиями Градостроительного кодекса Российской Федерации, Федерального закона Российской Федерации «О саморегулируемых организациях», Федерального закона «Об образовании в Российской Федерации», Уставом Ассоциации.</w:t>
      </w:r>
    </w:p>
    <w:p w:rsidR="00804AE5" w:rsidRPr="0001440B" w:rsidRDefault="00C664A2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 xml:space="preserve">1.3. </w:t>
      </w:r>
      <w:proofErr w:type="gramStart"/>
      <w:r w:rsidRPr="0001440B">
        <w:rPr>
          <w:sz w:val="28"/>
          <w:szCs w:val="28"/>
        </w:rPr>
        <w:t>В основе организации процесса получения ДПО и аттестации работников членов Ассоциации лежит комплекс организационно-технических и программно-алгоритмических процедур, целью которого является создание благоприятных условий для получения работниками профессиональных знаний с последующим определением соответствия имеющегося уровня компетенции и знаний руководителей и специалистов членов Ассоциации необходимым требованиям для выполнения инженерных изысканий путем прохождения</w:t>
      </w:r>
      <w:r w:rsidR="00804AE5" w:rsidRPr="0001440B">
        <w:rPr>
          <w:sz w:val="28"/>
          <w:szCs w:val="28"/>
        </w:rPr>
        <w:t xml:space="preserve"> курсов повышения квалификации</w:t>
      </w:r>
      <w:r w:rsidRPr="0001440B">
        <w:rPr>
          <w:sz w:val="28"/>
          <w:szCs w:val="28"/>
        </w:rPr>
        <w:t xml:space="preserve"> </w:t>
      </w:r>
      <w:r w:rsidR="00804AE5" w:rsidRPr="0001440B">
        <w:rPr>
          <w:sz w:val="28"/>
          <w:szCs w:val="28"/>
        </w:rPr>
        <w:t>и аттестации.</w:t>
      </w:r>
      <w:proofErr w:type="gramEnd"/>
    </w:p>
    <w:p w:rsidR="00804AE5" w:rsidRPr="0001440B" w:rsidRDefault="00C664A2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1.4. Требования Положения предназначены:</w:t>
      </w:r>
    </w:p>
    <w:p w:rsidR="00804AE5" w:rsidRPr="0001440B" w:rsidRDefault="00C664A2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 xml:space="preserve">— для работников (руководителей и специалистов) членов </w:t>
      </w:r>
      <w:r w:rsidR="00804AE5" w:rsidRPr="0001440B">
        <w:rPr>
          <w:sz w:val="28"/>
          <w:szCs w:val="28"/>
        </w:rPr>
        <w:t>Ассоциации</w:t>
      </w:r>
      <w:r w:rsidRPr="0001440B">
        <w:rPr>
          <w:sz w:val="28"/>
          <w:szCs w:val="28"/>
        </w:rPr>
        <w:t>;</w:t>
      </w:r>
    </w:p>
    <w:p w:rsidR="00804AE5" w:rsidRPr="0001440B" w:rsidRDefault="00C664A2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 xml:space="preserve">— для Аттестационной комиссии </w:t>
      </w:r>
      <w:r w:rsidR="00804AE5" w:rsidRPr="0001440B">
        <w:rPr>
          <w:sz w:val="28"/>
          <w:szCs w:val="28"/>
        </w:rPr>
        <w:t>Ассоциации</w:t>
      </w:r>
      <w:r w:rsidRPr="0001440B">
        <w:rPr>
          <w:sz w:val="28"/>
          <w:szCs w:val="28"/>
        </w:rPr>
        <w:t>;</w:t>
      </w:r>
    </w:p>
    <w:p w:rsidR="00C664A2" w:rsidRDefault="00C664A2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 xml:space="preserve">— для Совета </w:t>
      </w:r>
      <w:r w:rsidR="00804AE5" w:rsidRPr="0001440B">
        <w:rPr>
          <w:sz w:val="28"/>
          <w:szCs w:val="28"/>
        </w:rPr>
        <w:t>Ассоциации</w:t>
      </w:r>
      <w:r w:rsidRPr="0001440B">
        <w:rPr>
          <w:sz w:val="28"/>
          <w:szCs w:val="28"/>
        </w:rPr>
        <w:t>.</w:t>
      </w:r>
    </w:p>
    <w:p w:rsidR="0001440B" w:rsidRPr="0001440B" w:rsidRDefault="0001440B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</w:p>
    <w:p w:rsidR="00804AE5" w:rsidRDefault="00804AE5" w:rsidP="00AC560F">
      <w:pPr>
        <w:pStyle w:val="a3"/>
        <w:numPr>
          <w:ilvl w:val="0"/>
          <w:numId w:val="4"/>
        </w:numPr>
        <w:shd w:val="clear" w:color="auto" w:fill="FFFFFF"/>
        <w:spacing w:before="0" w:after="0"/>
        <w:jc w:val="center"/>
        <w:rPr>
          <w:rStyle w:val="a4"/>
          <w:sz w:val="28"/>
          <w:szCs w:val="28"/>
        </w:rPr>
      </w:pPr>
      <w:r w:rsidRPr="0001440B">
        <w:rPr>
          <w:rStyle w:val="a4"/>
          <w:sz w:val="28"/>
          <w:szCs w:val="28"/>
        </w:rPr>
        <w:lastRenderedPageBreak/>
        <w:t>ОБЩИЕ ПРАВИЛА ПОВЫШЕНИЯ КВАЛИФИКАЦИИ И АТТЕСТАЦИИ</w:t>
      </w:r>
    </w:p>
    <w:p w:rsidR="0001440B" w:rsidRPr="0001440B" w:rsidRDefault="0001440B" w:rsidP="00AC560F">
      <w:pPr>
        <w:pStyle w:val="a3"/>
        <w:shd w:val="clear" w:color="auto" w:fill="FFFFFF"/>
        <w:spacing w:before="0" w:after="0"/>
        <w:ind w:left="360"/>
        <w:jc w:val="center"/>
        <w:rPr>
          <w:sz w:val="28"/>
          <w:szCs w:val="28"/>
        </w:rPr>
      </w:pPr>
    </w:p>
    <w:p w:rsidR="00C63001" w:rsidRPr="0001440B" w:rsidRDefault="00804AE5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 xml:space="preserve">2.1.Работники членов Ассоциации проходят курсы повышения </w:t>
      </w:r>
      <w:proofErr w:type="gramStart"/>
      <w:r w:rsidRPr="0001440B">
        <w:rPr>
          <w:sz w:val="28"/>
          <w:szCs w:val="28"/>
        </w:rPr>
        <w:t>квалификации</w:t>
      </w:r>
      <w:proofErr w:type="gramEnd"/>
      <w:r w:rsidRPr="0001440B">
        <w:rPr>
          <w:sz w:val="28"/>
          <w:szCs w:val="28"/>
        </w:rPr>
        <w:t xml:space="preserve"> и аттестации по инженерным изысканиям не реже чем один раз в пять лет</w:t>
      </w:r>
      <w:r w:rsidR="00C63001" w:rsidRPr="0001440B">
        <w:rPr>
          <w:sz w:val="28"/>
          <w:szCs w:val="28"/>
        </w:rPr>
        <w:t>.</w:t>
      </w:r>
    </w:p>
    <w:p w:rsidR="00C63001" w:rsidRPr="0001440B" w:rsidRDefault="00804AE5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ДПО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</w:t>
      </w:r>
    </w:p>
    <w:p w:rsidR="00C63001" w:rsidRPr="0001440B" w:rsidRDefault="00804AE5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Первый раз официальное повышение квалификации проводится через пять лет после окончания высшего учебного заведения.</w:t>
      </w:r>
    </w:p>
    <w:p w:rsidR="00C63001" w:rsidRPr="0001440B" w:rsidRDefault="00804AE5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2.2. Дополнительное профессиональное образование</w:t>
      </w:r>
      <w:r w:rsidR="00C63001" w:rsidRPr="0001440B">
        <w:rPr>
          <w:sz w:val="28"/>
          <w:szCs w:val="28"/>
        </w:rPr>
        <w:t xml:space="preserve"> (повышение квалификации)</w:t>
      </w:r>
      <w:r w:rsidRPr="0001440B">
        <w:rPr>
          <w:sz w:val="28"/>
          <w:szCs w:val="28"/>
        </w:rPr>
        <w:t xml:space="preserve"> должно проводиться только в образовательных организациях, имеющих лицензию на право осуществления образовательной деятельности. Документы установленного образца выдаются слушателям, успешно завершившим курс </w:t>
      </w:r>
      <w:proofErr w:type="gramStart"/>
      <w:r w:rsidRPr="0001440B">
        <w:rPr>
          <w:sz w:val="28"/>
          <w:szCs w:val="28"/>
        </w:rPr>
        <w:t>обучения по программам</w:t>
      </w:r>
      <w:proofErr w:type="gramEnd"/>
      <w:r w:rsidRPr="0001440B">
        <w:rPr>
          <w:sz w:val="28"/>
          <w:szCs w:val="28"/>
        </w:rPr>
        <w:t xml:space="preserve"> дополнительного профессионального образования</w:t>
      </w:r>
      <w:r w:rsidR="00C63001" w:rsidRPr="0001440B">
        <w:rPr>
          <w:sz w:val="28"/>
          <w:szCs w:val="28"/>
        </w:rPr>
        <w:t xml:space="preserve"> минимальным</w:t>
      </w:r>
      <w:r w:rsidRPr="0001440B">
        <w:rPr>
          <w:sz w:val="28"/>
          <w:szCs w:val="28"/>
        </w:rPr>
        <w:t xml:space="preserve"> объемом </w:t>
      </w:r>
      <w:r w:rsidR="00C63001" w:rsidRPr="0001440B">
        <w:rPr>
          <w:sz w:val="28"/>
          <w:szCs w:val="28"/>
        </w:rPr>
        <w:t xml:space="preserve">от </w:t>
      </w:r>
      <w:r w:rsidRPr="0001440B">
        <w:rPr>
          <w:sz w:val="28"/>
          <w:szCs w:val="28"/>
        </w:rPr>
        <w:t>16 часов</w:t>
      </w:r>
      <w:r w:rsidR="00C63001" w:rsidRPr="0001440B">
        <w:rPr>
          <w:sz w:val="28"/>
          <w:szCs w:val="28"/>
        </w:rPr>
        <w:t xml:space="preserve"> до</w:t>
      </w:r>
      <w:r w:rsidRPr="0001440B">
        <w:rPr>
          <w:sz w:val="28"/>
          <w:szCs w:val="28"/>
        </w:rPr>
        <w:t xml:space="preserve"> 72 часов.</w:t>
      </w:r>
    </w:p>
    <w:p w:rsidR="00C63001" w:rsidRPr="0001440B" w:rsidRDefault="00804AE5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 xml:space="preserve">Прохождение аттестации работниками членов </w:t>
      </w:r>
      <w:r w:rsidR="00C63001" w:rsidRPr="0001440B">
        <w:rPr>
          <w:sz w:val="28"/>
          <w:szCs w:val="28"/>
        </w:rPr>
        <w:t>Ассоциации</w:t>
      </w:r>
      <w:r w:rsidRPr="0001440B">
        <w:rPr>
          <w:sz w:val="28"/>
          <w:szCs w:val="28"/>
        </w:rPr>
        <w:t xml:space="preserve">, осуществляется через Аттестационную комиссию </w:t>
      </w:r>
      <w:r w:rsidR="00C63001" w:rsidRPr="0001440B">
        <w:rPr>
          <w:sz w:val="28"/>
          <w:szCs w:val="28"/>
        </w:rPr>
        <w:t>Ассоциации</w:t>
      </w:r>
      <w:r w:rsidRPr="0001440B">
        <w:rPr>
          <w:sz w:val="28"/>
          <w:szCs w:val="28"/>
        </w:rPr>
        <w:t>.</w:t>
      </w:r>
    </w:p>
    <w:p w:rsidR="00C63001" w:rsidRPr="0001440B" w:rsidRDefault="00804AE5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2.3. В соответствии с п. 15 ст. 76 Федерального закона от 29.12.2012 N273-ФЗ «Об образовании в Российской Федерации» лицам, успешно освоившим соответствующую программу дополнительного профессионального образования, выдается удостоверение о повышении квалификации.</w:t>
      </w:r>
    </w:p>
    <w:p w:rsidR="00D11174" w:rsidRPr="0001440B" w:rsidRDefault="00804AE5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 xml:space="preserve">Работникам членов </w:t>
      </w:r>
      <w:r w:rsidR="00C63001" w:rsidRPr="0001440B">
        <w:rPr>
          <w:sz w:val="28"/>
          <w:szCs w:val="28"/>
        </w:rPr>
        <w:t>Ассоциации</w:t>
      </w:r>
      <w:r w:rsidRPr="0001440B">
        <w:rPr>
          <w:sz w:val="28"/>
          <w:szCs w:val="28"/>
        </w:rPr>
        <w:t xml:space="preserve">, успешно прошедшим аттестацию, выдается </w:t>
      </w:r>
      <w:r w:rsidR="00C63001" w:rsidRPr="0001440B">
        <w:rPr>
          <w:sz w:val="28"/>
          <w:szCs w:val="28"/>
        </w:rPr>
        <w:t>Удостоверение об аттестации</w:t>
      </w:r>
      <w:r w:rsidR="00040E76">
        <w:rPr>
          <w:sz w:val="28"/>
          <w:szCs w:val="28"/>
        </w:rPr>
        <w:t xml:space="preserve"> (Приложение 1)</w:t>
      </w:r>
      <w:r w:rsidRPr="0001440B">
        <w:rPr>
          <w:sz w:val="28"/>
          <w:szCs w:val="28"/>
        </w:rPr>
        <w:t>.</w:t>
      </w:r>
    </w:p>
    <w:p w:rsidR="00897B88" w:rsidRPr="0001440B" w:rsidRDefault="00804AE5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 xml:space="preserve">2.4. Повышение квалификации и аттестация обязательны для всех работников членов </w:t>
      </w:r>
      <w:r w:rsidR="00897B88" w:rsidRPr="0001440B">
        <w:rPr>
          <w:sz w:val="28"/>
          <w:szCs w:val="28"/>
        </w:rPr>
        <w:t>Ассоциации, по которым в обязательном порядке подаются сведения в Ассоциацию и в соответствующий Национальный реестр специалистов.</w:t>
      </w:r>
    </w:p>
    <w:p w:rsidR="00804AE5" w:rsidRDefault="00804AE5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2.5. Обучение работников в целях получения ими дополнительного профессионального образования</w:t>
      </w:r>
      <w:r w:rsidR="00897B88" w:rsidRPr="0001440B">
        <w:rPr>
          <w:sz w:val="28"/>
          <w:szCs w:val="28"/>
        </w:rPr>
        <w:t xml:space="preserve"> (повышение квалификации)</w:t>
      </w:r>
      <w:r w:rsidRPr="0001440B">
        <w:rPr>
          <w:sz w:val="28"/>
          <w:szCs w:val="28"/>
        </w:rPr>
        <w:t xml:space="preserve"> является платным</w:t>
      </w:r>
      <w:r w:rsidR="00897B88" w:rsidRPr="0001440B">
        <w:rPr>
          <w:sz w:val="28"/>
          <w:szCs w:val="28"/>
        </w:rPr>
        <w:t>, а аттестация, при прохождении её в Ассоциации является бесплатным</w:t>
      </w:r>
      <w:r w:rsidRPr="0001440B">
        <w:rPr>
          <w:sz w:val="28"/>
          <w:szCs w:val="28"/>
        </w:rPr>
        <w:t>. Расходы по ДПО</w:t>
      </w:r>
      <w:r w:rsidR="00897B88" w:rsidRPr="0001440B">
        <w:rPr>
          <w:sz w:val="28"/>
          <w:szCs w:val="28"/>
        </w:rPr>
        <w:t xml:space="preserve"> (повышение квалификации)</w:t>
      </w:r>
      <w:r w:rsidRPr="0001440B">
        <w:rPr>
          <w:sz w:val="28"/>
          <w:szCs w:val="28"/>
        </w:rPr>
        <w:t xml:space="preserve"> несут члены </w:t>
      </w:r>
      <w:r w:rsidR="00897B88" w:rsidRPr="0001440B">
        <w:rPr>
          <w:sz w:val="28"/>
          <w:szCs w:val="28"/>
        </w:rPr>
        <w:t>Ассоциации</w:t>
      </w:r>
      <w:r w:rsidRPr="0001440B">
        <w:rPr>
          <w:sz w:val="28"/>
          <w:szCs w:val="28"/>
        </w:rPr>
        <w:t>.</w:t>
      </w:r>
    </w:p>
    <w:p w:rsidR="0001440B" w:rsidRPr="0001440B" w:rsidRDefault="0001440B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</w:p>
    <w:p w:rsidR="00897B88" w:rsidRDefault="00897B88" w:rsidP="00AC560F">
      <w:pPr>
        <w:pStyle w:val="a3"/>
        <w:numPr>
          <w:ilvl w:val="0"/>
          <w:numId w:val="4"/>
        </w:numPr>
        <w:shd w:val="clear" w:color="auto" w:fill="FFFFFF"/>
        <w:spacing w:before="0" w:after="0"/>
        <w:jc w:val="center"/>
        <w:rPr>
          <w:rStyle w:val="a4"/>
          <w:sz w:val="28"/>
          <w:szCs w:val="28"/>
        </w:rPr>
      </w:pPr>
      <w:r w:rsidRPr="0001440B">
        <w:rPr>
          <w:rStyle w:val="a4"/>
          <w:sz w:val="28"/>
          <w:szCs w:val="28"/>
        </w:rPr>
        <w:t>СИСТЕМА ОРГАНИЗАЦИИ И ПРОВЕДЕНИЯ ПРОЦЕССА ДОПОЛНИТЕЛЬНОГО ПРОФЕССИОНАЛЬНОГО ОБРАЗОВАНИЯ И АТТЕСТАЦИИ</w:t>
      </w:r>
    </w:p>
    <w:p w:rsidR="0001440B" w:rsidRPr="0001440B" w:rsidRDefault="0001440B" w:rsidP="00AC560F">
      <w:pPr>
        <w:pStyle w:val="a3"/>
        <w:shd w:val="clear" w:color="auto" w:fill="FFFFFF"/>
        <w:spacing w:before="0" w:after="0"/>
        <w:ind w:left="360"/>
        <w:jc w:val="center"/>
        <w:rPr>
          <w:sz w:val="28"/>
          <w:szCs w:val="28"/>
        </w:rPr>
      </w:pPr>
    </w:p>
    <w:p w:rsidR="00D11174" w:rsidRPr="0001440B" w:rsidRDefault="00897B88" w:rsidP="00AC560F">
      <w:pPr>
        <w:pStyle w:val="a3"/>
        <w:shd w:val="clear" w:color="auto" w:fill="FFFFFF"/>
        <w:spacing w:before="0" w:after="0"/>
        <w:ind w:firstLine="450"/>
        <w:jc w:val="both"/>
        <w:rPr>
          <w:sz w:val="28"/>
          <w:szCs w:val="28"/>
        </w:rPr>
      </w:pPr>
      <w:r w:rsidRPr="0001440B">
        <w:rPr>
          <w:sz w:val="28"/>
          <w:szCs w:val="28"/>
        </w:rPr>
        <w:t xml:space="preserve">Процесс дополнительного профессионального образования в </w:t>
      </w:r>
      <w:r w:rsidR="00D11174" w:rsidRPr="0001440B">
        <w:rPr>
          <w:sz w:val="28"/>
          <w:szCs w:val="28"/>
        </w:rPr>
        <w:t>части повышения квалификации</w:t>
      </w:r>
      <w:r w:rsidRPr="0001440B">
        <w:rPr>
          <w:sz w:val="28"/>
          <w:szCs w:val="28"/>
        </w:rPr>
        <w:t>, складывается из двух основных составляющих:</w:t>
      </w:r>
    </w:p>
    <w:p w:rsidR="00D11174" w:rsidRPr="0001440B" w:rsidRDefault="00897B88" w:rsidP="00AC560F">
      <w:pPr>
        <w:pStyle w:val="a3"/>
        <w:shd w:val="clear" w:color="auto" w:fill="FFFFFF"/>
        <w:spacing w:before="0" w:after="0"/>
        <w:ind w:firstLine="450"/>
        <w:jc w:val="both"/>
        <w:rPr>
          <w:sz w:val="28"/>
          <w:szCs w:val="28"/>
        </w:rPr>
      </w:pPr>
      <w:r w:rsidRPr="0001440B">
        <w:rPr>
          <w:sz w:val="28"/>
          <w:szCs w:val="28"/>
        </w:rPr>
        <w:t xml:space="preserve">— добровольной – самостоятельно приобретаемой работником на протяжении пяти лет после получения основного профессионального </w:t>
      </w:r>
      <w:r w:rsidRPr="0001440B">
        <w:rPr>
          <w:sz w:val="28"/>
          <w:szCs w:val="28"/>
        </w:rPr>
        <w:lastRenderedPageBreak/>
        <w:t>образования или предыдущего дополнительного при участии в мероприятиях в рамках накопительной формы дополнительного образования.</w:t>
      </w:r>
    </w:p>
    <w:p w:rsidR="00D11174" w:rsidRPr="0001440B" w:rsidRDefault="00897B88" w:rsidP="00AC560F">
      <w:pPr>
        <w:pStyle w:val="a3"/>
        <w:shd w:val="clear" w:color="auto" w:fill="FFFFFF"/>
        <w:spacing w:before="0" w:after="0"/>
        <w:ind w:firstLine="450"/>
        <w:jc w:val="both"/>
        <w:rPr>
          <w:sz w:val="28"/>
          <w:szCs w:val="28"/>
        </w:rPr>
      </w:pPr>
      <w:r w:rsidRPr="0001440B">
        <w:rPr>
          <w:sz w:val="28"/>
          <w:szCs w:val="28"/>
        </w:rPr>
        <w:t xml:space="preserve">— обязательной - приобретаемой при освоении Программы дополнительного профессионального образования в образовательной организации с периодичностью один раз в пять лет. При этом, форма обучения может быть очной, заочной или очно-заочной (по желанию члена </w:t>
      </w:r>
      <w:r w:rsidR="00D11174" w:rsidRPr="0001440B">
        <w:rPr>
          <w:sz w:val="28"/>
          <w:szCs w:val="28"/>
        </w:rPr>
        <w:t>Ассоциации</w:t>
      </w:r>
      <w:r w:rsidRPr="0001440B">
        <w:rPr>
          <w:sz w:val="28"/>
          <w:szCs w:val="28"/>
        </w:rPr>
        <w:t>).</w:t>
      </w:r>
    </w:p>
    <w:p w:rsidR="00D11174" w:rsidRPr="0001440B" w:rsidRDefault="00897B88" w:rsidP="00AC560F">
      <w:pPr>
        <w:pStyle w:val="a3"/>
        <w:shd w:val="clear" w:color="auto" w:fill="FFFFFF"/>
        <w:spacing w:before="0" w:after="0"/>
        <w:ind w:firstLine="450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Дополнительные профессиональные программы реализуются образовательными организациями (учебными заведениями), имеющими лицензию на право осуществления образовательной деятельности</w:t>
      </w:r>
      <w:r w:rsidR="00D11174" w:rsidRPr="0001440B">
        <w:rPr>
          <w:sz w:val="28"/>
          <w:szCs w:val="28"/>
        </w:rPr>
        <w:t>.</w:t>
      </w:r>
    </w:p>
    <w:p w:rsidR="00D11174" w:rsidRPr="0001440B" w:rsidRDefault="00D11174" w:rsidP="00AC560F">
      <w:pPr>
        <w:pStyle w:val="a3"/>
        <w:shd w:val="clear" w:color="auto" w:fill="FFFFFF"/>
        <w:spacing w:before="0" w:after="0"/>
        <w:ind w:firstLine="450"/>
        <w:jc w:val="both"/>
        <w:rPr>
          <w:sz w:val="28"/>
          <w:szCs w:val="28"/>
        </w:rPr>
      </w:pPr>
      <w:r w:rsidRPr="0001440B">
        <w:rPr>
          <w:sz w:val="28"/>
          <w:szCs w:val="28"/>
        </w:rPr>
        <w:t xml:space="preserve">В результате пройденного работником члена Ассоциации </w:t>
      </w:r>
      <w:r w:rsidR="00897B88" w:rsidRPr="0001440B">
        <w:rPr>
          <w:sz w:val="28"/>
          <w:szCs w:val="28"/>
        </w:rPr>
        <w:t>дополнительн</w:t>
      </w:r>
      <w:r w:rsidRPr="0001440B">
        <w:rPr>
          <w:sz w:val="28"/>
          <w:szCs w:val="28"/>
        </w:rPr>
        <w:t>ого</w:t>
      </w:r>
      <w:r w:rsidR="00897B88" w:rsidRPr="0001440B">
        <w:rPr>
          <w:sz w:val="28"/>
          <w:szCs w:val="28"/>
        </w:rPr>
        <w:t xml:space="preserve"> профессиональн</w:t>
      </w:r>
      <w:r w:rsidRPr="0001440B">
        <w:rPr>
          <w:sz w:val="28"/>
          <w:szCs w:val="28"/>
        </w:rPr>
        <w:t>ого</w:t>
      </w:r>
      <w:r w:rsidR="00897B88" w:rsidRPr="0001440B">
        <w:rPr>
          <w:sz w:val="28"/>
          <w:szCs w:val="28"/>
        </w:rPr>
        <w:t xml:space="preserve"> образова</w:t>
      </w:r>
      <w:r w:rsidRPr="0001440B">
        <w:rPr>
          <w:sz w:val="28"/>
          <w:szCs w:val="28"/>
        </w:rPr>
        <w:t>ния, работник получает в образовательном учреждении Удостоверение о повышении квалификации.</w:t>
      </w:r>
    </w:p>
    <w:p w:rsidR="008257B1" w:rsidRPr="0001440B" w:rsidRDefault="00897B88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3.1.</w:t>
      </w:r>
      <w:r w:rsidR="008257B1" w:rsidRPr="0001440B">
        <w:rPr>
          <w:sz w:val="28"/>
          <w:szCs w:val="28"/>
        </w:rPr>
        <w:t xml:space="preserve"> Ассоциация правомочна</w:t>
      </w:r>
      <w:r w:rsidRPr="0001440B">
        <w:rPr>
          <w:sz w:val="28"/>
          <w:szCs w:val="28"/>
        </w:rPr>
        <w:t>:</w:t>
      </w:r>
    </w:p>
    <w:p w:rsidR="008257B1" w:rsidRPr="0001440B" w:rsidRDefault="00897B88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— взаимодейств</w:t>
      </w:r>
      <w:r w:rsidR="008257B1" w:rsidRPr="0001440B">
        <w:rPr>
          <w:sz w:val="28"/>
          <w:szCs w:val="28"/>
        </w:rPr>
        <w:t xml:space="preserve">овать с </w:t>
      </w:r>
      <w:r w:rsidRPr="0001440B">
        <w:rPr>
          <w:sz w:val="28"/>
          <w:szCs w:val="28"/>
        </w:rPr>
        <w:t>образовательными организациями в части разработки программ ДПО и их преподавания;</w:t>
      </w:r>
    </w:p>
    <w:p w:rsidR="008257B1" w:rsidRPr="0001440B" w:rsidRDefault="00897B88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— разраб</w:t>
      </w:r>
      <w:r w:rsidR="008257B1" w:rsidRPr="0001440B">
        <w:rPr>
          <w:sz w:val="28"/>
          <w:szCs w:val="28"/>
        </w:rPr>
        <w:t>атывать</w:t>
      </w:r>
      <w:r w:rsidRPr="0001440B">
        <w:rPr>
          <w:sz w:val="28"/>
          <w:szCs w:val="28"/>
        </w:rPr>
        <w:t xml:space="preserve"> отдельны</w:t>
      </w:r>
      <w:r w:rsidR="008257B1" w:rsidRPr="0001440B">
        <w:rPr>
          <w:sz w:val="28"/>
          <w:szCs w:val="28"/>
        </w:rPr>
        <w:t>е</w:t>
      </w:r>
      <w:r w:rsidRPr="0001440B">
        <w:rPr>
          <w:sz w:val="28"/>
          <w:szCs w:val="28"/>
        </w:rPr>
        <w:t xml:space="preserve"> модул</w:t>
      </w:r>
      <w:r w:rsidR="008257B1" w:rsidRPr="0001440B">
        <w:rPr>
          <w:sz w:val="28"/>
          <w:szCs w:val="28"/>
        </w:rPr>
        <w:t>и</w:t>
      </w:r>
      <w:r w:rsidRPr="0001440B">
        <w:rPr>
          <w:sz w:val="28"/>
          <w:szCs w:val="28"/>
        </w:rPr>
        <w:t xml:space="preserve"> Программы</w:t>
      </w:r>
      <w:r w:rsidR="008257B1" w:rsidRPr="0001440B">
        <w:rPr>
          <w:sz w:val="28"/>
          <w:szCs w:val="28"/>
        </w:rPr>
        <w:t xml:space="preserve"> дополнительного образования</w:t>
      </w:r>
      <w:r w:rsidRPr="0001440B">
        <w:rPr>
          <w:sz w:val="28"/>
          <w:szCs w:val="28"/>
        </w:rPr>
        <w:t xml:space="preserve"> с выпуском отдельных учебных пособий по каждому из них;</w:t>
      </w:r>
    </w:p>
    <w:p w:rsidR="008257B1" w:rsidRPr="0001440B" w:rsidRDefault="00897B88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— </w:t>
      </w:r>
      <w:proofErr w:type="spellStart"/>
      <w:r w:rsidRPr="0001440B">
        <w:rPr>
          <w:sz w:val="28"/>
          <w:szCs w:val="28"/>
        </w:rPr>
        <w:t>обновл</w:t>
      </w:r>
      <w:r w:rsidR="008257B1" w:rsidRPr="0001440B">
        <w:rPr>
          <w:sz w:val="28"/>
          <w:szCs w:val="28"/>
        </w:rPr>
        <w:t>ять</w:t>
      </w:r>
      <w:r w:rsidRPr="0001440B">
        <w:rPr>
          <w:sz w:val="28"/>
          <w:szCs w:val="28"/>
        </w:rPr>
        <w:t>е</w:t>
      </w:r>
      <w:proofErr w:type="spellEnd"/>
      <w:r w:rsidRPr="0001440B">
        <w:rPr>
          <w:sz w:val="28"/>
          <w:szCs w:val="28"/>
        </w:rPr>
        <w:t xml:space="preserve"> указанны</w:t>
      </w:r>
      <w:r w:rsidR="008257B1" w:rsidRPr="0001440B">
        <w:rPr>
          <w:sz w:val="28"/>
          <w:szCs w:val="28"/>
        </w:rPr>
        <w:t>е</w:t>
      </w:r>
      <w:r w:rsidRPr="0001440B">
        <w:rPr>
          <w:sz w:val="28"/>
          <w:szCs w:val="28"/>
        </w:rPr>
        <w:t xml:space="preserve"> пособи</w:t>
      </w:r>
      <w:r w:rsidR="008257B1" w:rsidRPr="0001440B">
        <w:rPr>
          <w:sz w:val="28"/>
          <w:szCs w:val="28"/>
        </w:rPr>
        <w:t>я</w:t>
      </w:r>
      <w:r w:rsidRPr="0001440B">
        <w:rPr>
          <w:sz w:val="28"/>
          <w:szCs w:val="28"/>
        </w:rPr>
        <w:t xml:space="preserve"> по мере изменения нормативной технической и правовой базы отрасли и саморегулирования в </w:t>
      </w:r>
      <w:r w:rsidR="008257B1" w:rsidRPr="0001440B">
        <w:rPr>
          <w:sz w:val="28"/>
          <w:szCs w:val="28"/>
        </w:rPr>
        <w:t>инженерных изысканиях</w:t>
      </w:r>
      <w:r w:rsidRPr="0001440B">
        <w:rPr>
          <w:sz w:val="28"/>
          <w:szCs w:val="28"/>
        </w:rPr>
        <w:t>;</w:t>
      </w:r>
    </w:p>
    <w:p w:rsidR="008257B1" w:rsidRPr="0001440B" w:rsidRDefault="00897B88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— тиражирова</w:t>
      </w:r>
      <w:r w:rsidR="008257B1" w:rsidRPr="0001440B">
        <w:rPr>
          <w:sz w:val="28"/>
          <w:szCs w:val="28"/>
        </w:rPr>
        <w:t>ть</w:t>
      </w:r>
      <w:r w:rsidRPr="0001440B">
        <w:rPr>
          <w:sz w:val="28"/>
          <w:szCs w:val="28"/>
        </w:rPr>
        <w:t xml:space="preserve"> и рассыла</w:t>
      </w:r>
      <w:r w:rsidR="008257B1" w:rsidRPr="0001440B">
        <w:rPr>
          <w:sz w:val="28"/>
          <w:szCs w:val="28"/>
        </w:rPr>
        <w:t>ть</w:t>
      </w:r>
      <w:r w:rsidRPr="0001440B">
        <w:rPr>
          <w:sz w:val="28"/>
          <w:szCs w:val="28"/>
        </w:rPr>
        <w:t xml:space="preserve"> указанн</w:t>
      </w:r>
      <w:r w:rsidR="008257B1" w:rsidRPr="0001440B">
        <w:rPr>
          <w:sz w:val="28"/>
          <w:szCs w:val="28"/>
        </w:rPr>
        <w:t>ую</w:t>
      </w:r>
      <w:r w:rsidRPr="0001440B">
        <w:rPr>
          <w:sz w:val="28"/>
          <w:szCs w:val="28"/>
        </w:rPr>
        <w:t xml:space="preserve"> литератур</w:t>
      </w:r>
      <w:r w:rsidR="008257B1" w:rsidRPr="0001440B">
        <w:rPr>
          <w:sz w:val="28"/>
          <w:szCs w:val="28"/>
        </w:rPr>
        <w:t>у</w:t>
      </w:r>
      <w:r w:rsidRPr="0001440B">
        <w:rPr>
          <w:sz w:val="28"/>
          <w:szCs w:val="28"/>
        </w:rPr>
        <w:t xml:space="preserve"> членам </w:t>
      </w:r>
      <w:r w:rsidR="008257B1" w:rsidRPr="0001440B">
        <w:rPr>
          <w:sz w:val="28"/>
          <w:szCs w:val="28"/>
        </w:rPr>
        <w:t>Ассоциации</w:t>
      </w:r>
      <w:r w:rsidRPr="0001440B">
        <w:rPr>
          <w:sz w:val="28"/>
          <w:szCs w:val="28"/>
        </w:rPr>
        <w:t xml:space="preserve"> по их заявлению в рамках обязательной части процесса повышения квалификации;</w:t>
      </w:r>
    </w:p>
    <w:p w:rsidR="008257B1" w:rsidRPr="0001440B" w:rsidRDefault="00897B88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— разраб</w:t>
      </w:r>
      <w:r w:rsidR="008257B1" w:rsidRPr="0001440B">
        <w:rPr>
          <w:sz w:val="28"/>
          <w:szCs w:val="28"/>
        </w:rPr>
        <w:t>атывать</w:t>
      </w:r>
      <w:r w:rsidRPr="0001440B">
        <w:rPr>
          <w:sz w:val="28"/>
          <w:szCs w:val="28"/>
        </w:rPr>
        <w:t xml:space="preserve"> блок</w:t>
      </w:r>
      <w:r w:rsidR="008257B1" w:rsidRPr="0001440B">
        <w:rPr>
          <w:sz w:val="28"/>
          <w:szCs w:val="28"/>
        </w:rPr>
        <w:t xml:space="preserve">и </w:t>
      </w:r>
      <w:r w:rsidRPr="0001440B">
        <w:rPr>
          <w:sz w:val="28"/>
          <w:szCs w:val="28"/>
        </w:rPr>
        <w:t xml:space="preserve">контрольных вопросов и ответов по темам отдельных модулей Программы для оценки их усвоения </w:t>
      </w:r>
      <w:proofErr w:type="gramStart"/>
      <w:r w:rsidRPr="0001440B">
        <w:rPr>
          <w:sz w:val="28"/>
          <w:szCs w:val="28"/>
        </w:rPr>
        <w:t>обучающимися</w:t>
      </w:r>
      <w:proofErr w:type="gramEnd"/>
      <w:r w:rsidRPr="0001440B">
        <w:rPr>
          <w:sz w:val="28"/>
          <w:szCs w:val="28"/>
        </w:rPr>
        <w:t>, а также включ</w:t>
      </w:r>
      <w:r w:rsidR="008257B1" w:rsidRPr="0001440B">
        <w:rPr>
          <w:sz w:val="28"/>
          <w:szCs w:val="28"/>
        </w:rPr>
        <w:t>ать</w:t>
      </w:r>
      <w:r w:rsidRPr="0001440B">
        <w:rPr>
          <w:sz w:val="28"/>
          <w:szCs w:val="28"/>
        </w:rPr>
        <w:t xml:space="preserve"> указанны</w:t>
      </w:r>
      <w:r w:rsidR="008257B1" w:rsidRPr="0001440B">
        <w:rPr>
          <w:sz w:val="28"/>
          <w:szCs w:val="28"/>
        </w:rPr>
        <w:t>е</w:t>
      </w:r>
      <w:r w:rsidRPr="0001440B">
        <w:rPr>
          <w:sz w:val="28"/>
          <w:szCs w:val="28"/>
        </w:rPr>
        <w:t xml:space="preserve"> блок</w:t>
      </w:r>
      <w:r w:rsidR="008257B1" w:rsidRPr="0001440B">
        <w:rPr>
          <w:sz w:val="28"/>
          <w:szCs w:val="28"/>
        </w:rPr>
        <w:t>и</w:t>
      </w:r>
      <w:r w:rsidRPr="0001440B">
        <w:rPr>
          <w:sz w:val="28"/>
          <w:szCs w:val="28"/>
        </w:rPr>
        <w:t xml:space="preserve"> в общий контент дистанционной аттестации;</w:t>
      </w:r>
    </w:p>
    <w:p w:rsidR="008257B1" w:rsidRPr="0001440B" w:rsidRDefault="00897B88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— </w:t>
      </w:r>
      <w:r w:rsidR="008257B1" w:rsidRPr="0001440B">
        <w:rPr>
          <w:sz w:val="28"/>
          <w:szCs w:val="28"/>
        </w:rPr>
        <w:t>давать</w:t>
      </w:r>
      <w:r w:rsidRPr="0001440B">
        <w:rPr>
          <w:sz w:val="28"/>
          <w:szCs w:val="28"/>
        </w:rPr>
        <w:t xml:space="preserve"> рекомендации по объему Программы для работника</w:t>
      </w:r>
      <w:r w:rsidR="008257B1" w:rsidRPr="0001440B">
        <w:rPr>
          <w:sz w:val="28"/>
          <w:szCs w:val="28"/>
        </w:rPr>
        <w:t xml:space="preserve"> члена Ассоциации.</w:t>
      </w:r>
    </w:p>
    <w:p w:rsidR="007762C9" w:rsidRPr="0001440B" w:rsidRDefault="00897B88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 xml:space="preserve">3.2 Член </w:t>
      </w:r>
      <w:r w:rsidR="008257B1" w:rsidRPr="0001440B">
        <w:rPr>
          <w:sz w:val="28"/>
          <w:szCs w:val="28"/>
        </w:rPr>
        <w:t>Ассоциации</w:t>
      </w:r>
      <w:r w:rsidRPr="0001440B">
        <w:rPr>
          <w:sz w:val="28"/>
          <w:szCs w:val="28"/>
        </w:rPr>
        <w:t xml:space="preserve"> заключает Договор с образовательной организацией на проведение дополнительного профессионального</w:t>
      </w:r>
      <w:r w:rsidR="008257B1" w:rsidRPr="0001440B">
        <w:rPr>
          <w:sz w:val="28"/>
          <w:szCs w:val="28"/>
        </w:rPr>
        <w:t xml:space="preserve"> </w:t>
      </w:r>
      <w:r w:rsidRPr="0001440B">
        <w:rPr>
          <w:sz w:val="28"/>
          <w:szCs w:val="28"/>
        </w:rPr>
        <w:t>образования его работников.</w:t>
      </w:r>
    </w:p>
    <w:p w:rsidR="007762C9" w:rsidRPr="0001440B" w:rsidRDefault="00897B88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При этом объем обязательной Программы обучения в образовательной организации будет напрямую зависеть от объема самостоятельных занятий работника, выполненных в рамках дополнительного образования на добровольной основе.</w:t>
      </w:r>
    </w:p>
    <w:p w:rsidR="007762C9" w:rsidRPr="0001440B" w:rsidRDefault="00897B88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 xml:space="preserve">Члены </w:t>
      </w:r>
      <w:r w:rsidR="007762C9" w:rsidRPr="0001440B">
        <w:rPr>
          <w:sz w:val="28"/>
          <w:szCs w:val="28"/>
        </w:rPr>
        <w:t>Ассоциации</w:t>
      </w:r>
      <w:r w:rsidRPr="0001440B">
        <w:rPr>
          <w:sz w:val="28"/>
          <w:szCs w:val="28"/>
        </w:rPr>
        <w:t xml:space="preserve"> и их работники </w:t>
      </w:r>
      <w:r w:rsidR="007762C9" w:rsidRPr="0001440B">
        <w:rPr>
          <w:sz w:val="28"/>
          <w:szCs w:val="28"/>
        </w:rPr>
        <w:t>имеют</w:t>
      </w:r>
      <w:r w:rsidRPr="0001440B">
        <w:rPr>
          <w:sz w:val="28"/>
          <w:szCs w:val="28"/>
        </w:rPr>
        <w:t xml:space="preserve"> возможность выбора формы </w:t>
      </w:r>
      <w:proofErr w:type="gramStart"/>
      <w:r w:rsidRPr="0001440B">
        <w:rPr>
          <w:sz w:val="28"/>
          <w:szCs w:val="28"/>
        </w:rPr>
        <w:t>обучения по Программе</w:t>
      </w:r>
      <w:proofErr w:type="gramEnd"/>
      <w:r w:rsidRPr="0001440B">
        <w:rPr>
          <w:sz w:val="28"/>
          <w:szCs w:val="28"/>
        </w:rPr>
        <w:t xml:space="preserve"> – очной, заочной или очно-заочной, которая указывается в Договоре.</w:t>
      </w:r>
    </w:p>
    <w:p w:rsidR="007762C9" w:rsidRPr="0001440B" w:rsidRDefault="00897B88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3.</w:t>
      </w:r>
      <w:r w:rsidR="007762C9" w:rsidRPr="0001440B">
        <w:rPr>
          <w:sz w:val="28"/>
          <w:szCs w:val="28"/>
        </w:rPr>
        <w:t>3</w:t>
      </w:r>
      <w:r w:rsidRPr="0001440B">
        <w:rPr>
          <w:sz w:val="28"/>
          <w:szCs w:val="28"/>
        </w:rPr>
        <w:t xml:space="preserve">. </w:t>
      </w:r>
      <w:r w:rsidR="007762C9" w:rsidRPr="0001440B">
        <w:rPr>
          <w:sz w:val="28"/>
          <w:szCs w:val="28"/>
        </w:rPr>
        <w:t>После завершения до</w:t>
      </w:r>
      <w:r w:rsidRPr="0001440B">
        <w:rPr>
          <w:sz w:val="28"/>
          <w:szCs w:val="28"/>
        </w:rPr>
        <w:t>полнительного профессионального образования</w:t>
      </w:r>
      <w:r w:rsidR="007762C9" w:rsidRPr="0001440B">
        <w:rPr>
          <w:sz w:val="28"/>
          <w:szCs w:val="28"/>
        </w:rPr>
        <w:t xml:space="preserve"> и получения работником члена Ассоциации Удостоверения о повышении квалификации</w:t>
      </w:r>
      <w:r w:rsidRPr="0001440B">
        <w:rPr>
          <w:sz w:val="28"/>
          <w:szCs w:val="28"/>
        </w:rPr>
        <w:t>,</w:t>
      </w:r>
      <w:r w:rsidR="007762C9" w:rsidRPr="0001440B">
        <w:rPr>
          <w:sz w:val="28"/>
          <w:szCs w:val="28"/>
        </w:rPr>
        <w:t xml:space="preserve"> такой работник обязан пройти Аттестацию и получить Удостоверение об Аттестации, выдаваемое Аттестационной комиссией Ассоциации</w:t>
      </w:r>
      <w:r w:rsidRPr="0001440B">
        <w:rPr>
          <w:sz w:val="28"/>
          <w:szCs w:val="28"/>
        </w:rPr>
        <w:t>.</w:t>
      </w:r>
    </w:p>
    <w:p w:rsidR="007762C9" w:rsidRPr="0001440B" w:rsidRDefault="00897B88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lastRenderedPageBreak/>
        <w:t>3.</w:t>
      </w:r>
      <w:r w:rsidR="007762C9" w:rsidRPr="0001440B">
        <w:rPr>
          <w:sz w:val="28"/>
          <w:szCs w:val="28"/>
        </w:rPr>
        <w:t>4</w:t>
      </w:r>
      <w:r w:rsidRPr="0001440B">
        <w:rPr>
          <w:sz w:val="28"/>
          <w:szCs w:val="28"/>
        </w:rPr>
        <w:t xml:space="preserve">. Для проведения аттестации работника члена </w:t>
      </w:r>
      <w:r w:rsidR="007762C9" w:rsidRPr="0001440B">
        <w:rPr>
          <w:sz w:val="28"/>
          <w:szCs w:val="28"/>
        </w:rPr>
        <w:t xml:space="preserve">Ассоциации </w:t>
      </w:r>
      <w:r w:rsidRPr="0001440B">
        <w:rPr>
          <w:sz w:val="28"/>
          <w:szCs w:val="28"/>
        </w:rPr>
        <w:t>в Аттестационную комиссию предоставляются надлежащим образом заверенн</w:t>
      </w:r>
      <w:r w:rsidR="007762C9" w:rsidRPr="0001440B">
        <w:rPr>
          <w:sz w:val="28"/>
          <w:szCs w:val="28"/>
        </w:rPr>
        <w:t>ая копия Удостоверения о повышении квалификации</w:t>
      </w:r>
      <w:r w:rsidRPr="0001440B">
        <w:rPr>
          <w:sz w:val="28"/>
          <w:szCs w:val="28"/>
        </w:rPr>
        <w:t>.</w:t>
      </w:r>
    </w:p>
    <w:p w:rsidR="00544024" w:rsidRPr="0001440B" w:rsidRDefault="00897B88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3.</w:t>
      </w:r>
      <w:r w:rsidR="007762C9" w:rsidRPr="0001440B">
        <w:rPr>
          <w:sz w:val="28"/>
          <w:szCs w:val="28"/>
        </w:rPr>
        <w:t>5.</w:t>
      </w:r>
      <w:r w:rsidRPr="0001440B">
        <w:rPr>
          <w:sz w:val="28"/>
          <w:szCs w:val="28"/>
        </w:rPr>
        <w:t xml:space="preserve"> Аттестационная комиссия, в состав которой входят представители членов </w:t>
      </w:r>
      <w:r w:rsidR="00544024" w:rsidRPr="0001440B">
        <w:rPr>
          <w:sz w:val="28"/>
          <w:szCs w:val="28"/>
        </w:rPr>
        <w:t xml:space="preserve">Ассоциации назначает день </w:t>
      </w:r>
      <w:proofErr w:type="gramStart"/>
      <w:r w:rsidR="00544024" w:rsidRPr="0001440B">
        <w:rPr>
          <w:sz w:val="28"/>
          <w:szCs w:val="28"/>
        </w:rPr>
        <w:t>проведения аттестации работника члена Ассоциации</w:t>
      </w:r>
      <w:proofErr w:type="gramEnd"/>
      <w:r w:rsidRPr="0001440B">
        <w:rPr>
          <w:sz w:val="28"/>
          <w:szCs w:val="28"/>
        </w:rPr>
        <w:t>.</w:t>
      </w:r>
    </w:p>
    <w:p w:rsidR="00A531A8" w:rsidRPr="0001440B" w:rsidRDefault="00544024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3.6. Члены Ассоциации, имеющие действующий сертификат системы менеджмента качества, проводят аттестацию своих специалистов в созданных на своем предприятии Аттестационных Комиссиях. По результатам проведенной аттестации такие члены предоставляют в Ассоциацию протокол, отражающий результаты аттестации.</w:t>
      </w:r>
    </w:p>
    <w:p w:rsidR="00A531A8" w:rsidRPr="0001440B" w:rsidRDefault="00A531A8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3.7.</w:t>
      </w:r>
      <w:r w:rsidR="00544024" w:rsidRPr="0001440B">
        <w:rPr>
          <w:sz w:val="28"/>
          <w:szCs w:val="28"/>
        </w:rPr>
        <w:t xml:space="preserve"> Члены Ассоциаци</w:t>
      </w:r>
      <w:r w:rsidRPr="0001440B">
        <w:rPr>
          <w:sz w:val="28"/>
          <w:szCs w:val="28"/>
        </w:rPr>
        <w:t>и</w:t>
      </w:r>
      <w:r w:rsidR="00544024" w:rsidRPr="0001440B">
        <w:rPr>
          <w:sz w:val="28"/>
          <w:szCs w:val="28"/>
        </w:rPr>
        <w:t>, не имеющие действующий сертификат системы менеджмента качества, проводят аттестацию своих специалистов в созданных на своем предприятии Аттестационных Комиссиях. По результатам проведенной аттестации такие члены предоставляют в Ассоциаци</w:t>
      </w:r>
      <w:r w:rsidRPr="0001440B">
        <w:rPr>
          <w:sz w:val="28"/>
          <w:szCs w:val="28"/>
        </w:rPr>
        <w:t>ю</w:t>
      </w:r>
      <w:r w:rsidR="00544024" w:rsidRPr="0001440B">
        <w:rPr>
          <w:sz w:val="28"/>
          <w:szCs w:val="28"/>
        </w:rPr>
        <w:t xml:space="preserve"> протокол, отражающий результаты аттестации</w:t>
      </w:r>
      <w:r w:rsidRPr="0001440B">
        <w:rPr>
          <w:sz w:val="28"/>
          <w:szCs w:val="28"/>
        </w:rPr>
        <w:t xml:space="preserve"> работника.</w:t>
      </w:r>
    </w:p>
    <w:p w:rsidR="00A531A8" w:rsidRPr="0001440B" w:rsidRDefault="00544024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В случаях, когда член Ассоциаци</w:t>
      </w:r>
      <w:r w:rsidR="00A531A8" w:rsidRPr="0001440B">
        <w:rPr>
          <w:sz w:val="28"/>
          <w:szCs w:val="28"/>
        </w:rPr>
        <w:t>и</w:t>
      </w:r>
      <w:r w:rsidRPr="0001440B">
        <w:rPr>
          <w:sz w:val="28"/>
          <w:szCs w:val="28"/>
        </w:rPr>
        <w:t xml:space="preserve"> не располагает тремя штатными специалистами, работниками на постоянной основе, Аттестационная Комиссия </w:t>
      </w:r>
      <w:r w:rsidR="00A531A8" w:rsidRPr="0001440B">
        <w:rPr>
          <w:sz w:val="28"/>
          <w:szCs w:val="28"/>
        </w:rPr>
        <w:t xml:space="preserve">у такого члена Ассоциации </w:t>
      </w:r>
      <w:r w:rsidRPr="0001440B">
        <w:rPr>
          <w:sz w:val="28"/>
          <w:szCs w:val="28"/>
        </w:rPr>
        <w:t>не может быть создана.</w:t>
      </w:r>
    </w:p>
    <w:p w:rsidR="00A531A8" w:rsidRPr="0001440B" w:rsidRDefault="00A531A8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3.8. Работники</w:t>
      </w:r>
      <w:r w:rsidR="00544024" w:rsidRPr="0001440B">
        <w:rPr>
          <w:sz w:val="28"/>
          <w:szCs w:val="28"/>
        </w:rPr>
        <w:t xml:space="preserve"> членов Ассоциаци</w:t>
      </w:r>
      <w:r w:rsidRPr="0001440B">
        <w:rPr>
          <w:sz w:val="28"/>
          <w:szCs w:val="28"/>
        </w:rPr>
        <w:t>и</w:t>
      </w:r>
      <w:r w:rsidR="00544024" w:rsidRPr="0001440B">
        <w:rPr>
          <w:sz w:val="28"/>
          <w:szCs w:val="28"/>
        </w:rPr>
        <w:t>, у которых не представляется возможности создать свою Аттестационную Комиссию и члены Аттестационных Комиссий членов Ассоциаци</w:t>
      </w:r>
      <w:r w:rsidRPr="0001440B">
        <w:rPr>
          <w:sz w:val="28"/>
          <w:szCs w:val="28"/>
        </w:rPr>
        <w:t>и</w:t>
      </w:r>
      <w:r w:rsidR="00544024" w:rsidRPr="0001440B">
        <w:rPr>
          <w:sz w:val="28"/>
          <w:szCs w:val="28"/>
        </w:rPr>
        <w:t xml:space="preserve"> проходят аттестацию в Аттестационной Комиссии, созданной при Ассоциаци</w:t>
      </w:r>
      <w:r w:rsidRPr="0001440B">
        <w:rPr>
          <w:sz w:val="28"/>
          <w:szCs w:val="28"/>
        </w:rPr>
        <w:t>и</w:t>
      </w:r>
      <w:r w:rsidR="00544024" w:rsidRPr="0001440B">
        <w:rPr>
          <w:sz w:val="28"/>
          <w:szCs w:val="28"/>
        </w:rPr>
        <w:t>.</w:t>
      </w:r>
    </w:p>
    <w:p w:rsidR="00A531A8" w:rsidRPr="0001440B" w:rsidRDefault="00A531A8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3.9.</w:t>
      </w:r>
      <w:r w:rsidR="00544024" w:rsidRPr="0001440B">
        <w:rPr>
          <w:sz w:val="28"/>
          <w:szCs w:val="28"/>
        </w:rPr>
        <w:t xml:space="preserve"> Настоящим положением устанавливается альтернативное право, для всех членов Ассоциаци</w:t>
      </w:r>
      <w:r w:rsidRPr="0001440B">
        <w:rPr>
          <w:sz w:val="28"/>
          <w:szCs w:val="28"/>
        </w:rPr>
        <w:t>и</w:t>
      </w:r>
      <w:r w:rsidR="00544024" w:rsidRPr="0001440B">
        <w:rPr>
          <w:sz w:val="28"/>
          <w:szCs w:val="28"/>
        </w:rPr>
        <w:t>, прохождения аттестации в образовательных учреждениях.</w:t>
      </w:r>
    </w:p>
    <w:p w:rsidR="00A531A8" w:rsidRPr="0001440B" w:rsidRDefault="00544024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 xml:space="preserve">По результатам, пройденной в образовательном учреждении аттестации, в </w:t>
      </w:r>
      <w:r w:rsidR="00A531A8" w:rsidRPr="0001440B">
        <w:rPr>
          <w:sz w:val="28"/>
          <w:szCs w:val="28"/>
        </w:rPr>
        <w:t>Ассоциацию</w:t>
      </w:r>
      <w:r w:rsidRPr="0001440B">
        <w:rPr>
          <w:sz w:val="28"/>
          <w:szCs w:val="28"/>
        </w:rPr>
        <w:t xml:space="preserve"> </w:t>
      </w:r>
      <w:r w:rsidR="00A531A8" w:rsidRPr="0001440B">
        <w:rPr>
          <w:sz w:val="28"/>
          <w:szCs w:val="28"/>
        </w:rPr>
        <w:t>п</w:t>
      </w:r>
      <w:r w:rsidRPr="0001440B">
        <w:rPr>
          <w:sz w:val="28"/>
          <w:szCs w:val="28"/>
        </w:rPr>
        <w:t>редоставляется Удостоверение об Аттестации установленного образовательным учреждением образца.</w:t>
      </w:r>
    </w:p>
    <w:p w:rsidR="00A531A8" w:rsidRPr="0001440B" w:rsidRDefault="00897B88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3.</w:t>
      </w:r>
      <w:r w:rsidR="00A531A8" w:rsidRPr="0001440B">
        <w:rPr>
          <w:sz w:val="28"/>
          <w:szCs w:val="28"/>
        </w:rPr>
        <w:t>10</w:t>
      </w:r>
      <w:r w:rsidRPr="0001440B">
        <w:rPr>
          <w:sz w:val="28"/>
          <w:szCs w:val="28"/>
        </w:rPr>
        <w:t xml:space="preserve">. </w:t>
      </w:r>
      <w:r w:rsidR="00A531A8" w:rsidRPr="0001440B">
        <w:rPr>
          <w:sz w:val="28"/>
          <w:szCs w:val="28"/>
        </w:rPr>
        <w:t>Удостоверение об Аттестации</w:t>
      </w:r>
      <w:r w:rsidRPr="0001440B">
        <w:rPr>
          <w:sz w:val="28"/>
          <w:szCs w:val="28"/>
        </w:rPr>
        <w:t xml:space="preserve"> действител</w:t>
      </w:r>
      <w:r w:rsidR="00A531A8" w:rsidRPr="0001440B">
        <w:rPr>
          <w:sz w:val="28"/>
          <w:szCs w:val="28"/>
        </w:rPr>
        <w:t>ьно</w:t>
      </w:r>
      <w:r w:rsidRPr="0001440B">
        <w:rPr>
          <w:sz w:val="28"/>
          <w:szCs w:val="28"/>
        </w:rPr>
        <w:t xml:space="preserve"> и предоставляет работнику право осуществлять работы по </w:t>
      </w:r>
      <w:r w:rsidR="00A531A8" w:rsidRPr="0001440B">
        <w:rPr>
          <w:sz w:val="28"/>
          <w:szCs w:val="28"/>
        </w:rPr>
        <w:t>инженерным изысканиям</w:t>
      </w:r>
      <w:r w:rsidRPr="0001440B">
        <w:rPr>
          <w:sz w:val="28"/>
          <w:szCs w:val="28"/>
        </w:rPr>
        <w:t xml:space="preserve"> до окончания срока действия документа о получении дополнительного профессионального образования, в том числе, при переходе работника на работу к другому работодателю, если иное не будет предусмотрено действующим законодательством или правилами саморегулирования новой саморегулируемой организации.</w:t>
      </w:r>
    </w:p>
    <w:p w:rsidR="00A531A8" w:rsidRPr="0001440B" w:rsidRDefault="00897B88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3.</w:t>
      </w:r>
      <w:r w:rsidR="00A531A8" w:rsidRPr="0001440B">
        <w:rPr>
          <w:sz w:val="28"/>
          <w:szCs w:val="28"/>
        </w:rPr>
        <w:t>11</w:t>
      </w:r>
      <w:r w:rsidRPr="0001440B">
        <w:rPr>
          <w:sz w:val="28"/>
          <w:szCs w:val="28"/>
        </w:rPr>
        <w:t>. В случае принятия Аттестационной комиссией решения об отказе в выдаче работнику аттестата ему выдается выписка из протокола заседания Аттестационной комиссии</w:t>
      </w:r>
      <w:r w:rsidR="00A531A8" w:rsidRPr="0001440B">
        <w:rPr>
          <w:sz w:val="28"/>
          <w:szCs w:val="28"/>
        </w:rPr>
        <w:t>.</w:t>
      </w:r>
      <w:r w:rsidRPr="0001440B">
        <w:rPr>
          <w:sz w:val="28"/>
          <w:szCs w:val="28"/>
        </w:rPr>
        <w:t xml:space="preserve"> Не прошедшим аттестацию назначается дата проведения повторной аттестации. Решение Аттестационной комиссии об отказе в выдаче </w:t>
      </w:r>
      <w:r w:rsidR="00A531A8" w:rsidRPr="0001440B">
        <w:rPr>
          <w:sz w:val="28"/>
          <w:szCs w:val="28"/>
        </w:rPr>
        <w:t>Удостоверения об Аттестации</w:t>
      </w:r>
      <w:r w:rsidRPr="0001440B">
        <w:rPr>
          <w:sz w:val="28"/>
          <w:szCs w:val="28"/>
        </w:rPr>
        <w:t xml:space="preserve"> может быть обжаловано в Совете </w:t>
      </w:r>
      <w:r w:rsidR="00A531A8" w:rsidRPr="0001440B">
        <w:rPr>
          <w:sz w:val="28"/>
          <w:szCs w:val="28"/>
        </w:rPr>
        <w:t>Ассоциации</w:t>
      </w:r>
      <w:r w:rsidRPr="0001440B">
        <w:rPr>
          <w:sz w:val="28"/>
          <w:szCs w:val="28"/>
        </w:rPr>
        <w:t>.</w:t>
      </w:r>
    </w:p>
    <w:p w:rsidR="00B33F76" w:rsidRDefault="00897B88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3.</w:t>
      </w:r>
      <w:r w:rsidR="00A531A8" w:rsidRPr="0001440B">
        <w:rPr>
          <w:sz w:val="28"/>
          <w:szCs w:val="28"/>
        </w:rPr>
        <w:t>12</w:t>
      </w:r>
      <w:r w:rsidRPr="0001440B">
        <w:rPr>
          <w:sz w:val="28"/>
          <w:szCs w:val="28"/>
        </w:rPr>
        <w:t xml:space="preserve">. Ответственность за своевременное прохождение аттестации работником несет соответствующий член </w:t>
      </w:r>
      <w:r w:rsidR="00AC560F">
        <w:rPr>
          <w:sz w:val="28"/>
          <w:szCs w:val="28"/>
        </w:rPr>
        <w:t>Ассоциации</w:t>
      </w:r>
      <w:r w:rsidRPr="0001440B">
        <w:rPr>
          <w:sz w:val="28"/>
          <w:szCs w:val="28"/>
        </w:rPr>
        <w:t>.</w:t>
      </w:r>
    </w:p>
    <w:p w:rsidR="0001440B" w:rsidRPr="0001440B" w:rsidRDefault="0001440B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</w:p>
    <w:p w:rsidR="00B33F76" w:rsidRDefault="00B33F76" w:rsidP="00AC560F">
      <w:pPr>
        <w:numPr>
          <w:ilvl w:val="0"/>
          <w:numId w:val="4"/>
        </w:numPr>
        <w:tabs>
          <w:tab w:val="left" w:pos="851"/>
        </w:tabs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40B">
        <w:rPr>
          <w:rFonts w:ascii="Times New Roman" w:hAnsi="Times New Roman"/>
          <w:b/>
          <w:sz w:val="28"/>
          <w:szCs w:val="28"/>
        </w:rPr>
        <w:lastRenderedPageBreak/>
        <w:t>С</w:t>
      </w:r>
      <w:r w:rsidR="0001440B">
        <w:rPr>
          <w:rFonts w:ascii="Times New Roman" w:hAnsi="Times New Roman"/>
          <w:b/>
          <w:sz w:val="28"/>
          <w:szCs w:val="28"/>
        </w:rPr>
        <w:t>ТАТУС</w:t>
      </w:r>
      <w:r w:rsidRPr="0001440B">
        <w:rPr>
          <w:rFonts w:ascii="Times New Roman" w:hAnsi="Times New Roman"/>
          <w:b/>
          <w:sz w:val="28"/>
          <w:szCs w:val="28"/>
        </w:rPr>
        <w:t xml:space="preserve"> </w:t>
      </w:r>
      <w:r w:rsidR="0001440B">
        <w:rPr>
          <w:rFonts w:ascii="Times New Roman" w:hAnsi="Times New Roman"/>
          <w:b/>
          <w:sz w:val="28"/>
          <w:szCs w:val="28"/>
        </w:rPr>
        <w:t>И</w:t>
      </w:r>
      <w:r w:rsidRPr="0001440B">
        <w:rPr>
          <w:rFonts w:ascii="Times New Roman" w:hAnsi="Times New Roman"/>
          <w:b/>
          <w:sz w:val="28"/>
          <w:szCs w:val="28"/>
        </w:rPr>
        <w:t xml:space="preserve"> </w:t>
      </w:r>
      <w:r w:rsidR="0001440B">
        <w:rPr>
          <w:rFonts w:ascii="Times New Roman" w:hAnsi="Times New Roman"/>
          <w:b/>
          <w:sz w:val="28"/>
          <w:szCs w:val="28"/>
        </w:rPr>
        <w:t>ПОРЯДОК</w:t>
      </w:r>
      <w:r w:rsidRPr="0001440B">
        <w:rPr>
          <w:rFonts w:ascii="Times New Roman" w:hAnsi="Times New Roman"/>
          <w:b/>
          <w:sz w:val="28"/>
          <w:szCs w:val="28"/>
        </w:rPr>
        <w:t xml:space="preserve"> </w:t>
      </w:r>
      <w:r w:rsidR="0001440B">
        <w:rPr>
          <w:rFonts w:ascii="Times New Roman" w:hAnsi="Times New Roman"/>
          <w:b/>
          <w:sz w:val="28"/>
          <w:szCs w:val="28"/>
        </w:rPr>
        <w:t>ФОРМИРОВАНИЯ</w:t>
      </w:r>
      <w:r w:rsidRPr="0001440B">
        <w:rPr>
          <w:rFonts w:ascii="Times New Roman" w:hAnsi="Times New Roman"/>
          <w:b/>
          <w:sz w:val="28"/>
          <w:szCs w:val="28"/>
        </w:rPr>
        <w:t xml:space="preserve"> А</w:t>
      </w:r>
      <w:r w:rsidR="0001440B">
        <w:rPr>
          <w:rFonts w:ascii="Times New Roman" w:hAnsi="Times New Roman"/>
          <w:b/>
          <w:sz w:val="28"/>
          <w:szCs w:val="28"/>
        </w:rPr>
        <w:t>ТТЕСТАЦИОННОЙ</w:t>
      </w:r>
      <w:r w:rsidRPr="0001440B">
        <w:rPr>
          <w:rFonts w:ascii="Times New Roman" w:hAnsi="Times New Roman"/>
          <w:b/>
          <w:sz w:val="28"/>
          <w:szCs w:val="28"/>
        </w:rPr>
        <w:t xml:space="preserve"> К</w:t>
      </w:r>
      <w:r w:rsidR="0001440B">
        <w:rPr>
          <w:rFonts w:ascii="Times New Roman" w:hAnsi="Times New Roman"/>
          <w:b/>
          <w:sz w:val="28"/>
          <w:szCs w:val="28"/>
        </w:rPr>
        <w:t>ОМИССИИ</w:t>
      </w:r>
    </w:p>
    <w:p w:rsidR="0001440B" w:rsidRPr="0001440B" w:rsidRDefault="0001440B" w:rsidP="00AC560F">
      <w:pPr>
        <w:tabs>
          <w:tab w:val="left" w:pos="851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700685" w:rsidRPr="0001440B" w:rsidRDefault="00B33F76" w:rsidP="00AC560F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01440B">
        <w:rPr>
          <w:b/>
          <w:sz w:val="28"/>
          <w:szCs w:val="28"/>
        </w:rPr>
        <w:tab/>
      </w:r>
      <w:r w:rsidR="00700685" w:rsidRPr="0001440B">
        <w:rPr>
          <w:sz w:val="28"/>
          <w:szCs w:val="28"/>
        </w:rPr>
        <w:t>4</w:t>
      </w:r>
      <w:r w:rsidRPr="0001440B">
        <w:rPr>
          <w:sz w:val="28"/>
          <w:szCs w:val="28"/>
        </w:rPr>
        <w:t xml:space="preserve">.1. Аттестационная Комиссия </w:t>
      </w:r>
      <w:r w:rsidR="00C52754" w:rsidRPr="0001440B">
        <w:rPr>
          <w:sz w:val="28"/>
          <w:szCs w:val="28"/>
        </w:rPr>
        <w:t>Ассоциаци</w:t>
      </w:r>
      <w:r w:rsidR="00865105" w:rsidRPr="0001440B">
        <w:rPr>
          <w:sz w:val="28"/>
          <w:szCs w:val="28"/>
        </w:rPr>
        <w:t>и</w:t>
      </w:r>
      <w:r w:rsidRPr="0001440B">
        <w:rPr>
          <w:sz w:val="28"/>
          <w:szCs w:val="28"/>
        </w:rPr>
        <w:t xml:space="preserve"> является коллегиальным, постоянно действующим, специализированным органом саморегулируемой организации, уполномоченным на проведение аттестации руководителей и специалистов организаций</w:t>
      </w:r>
      <w:r w:rsidR="00865105" w:rsidRPr="0001440B">
        <w:rPr>
          <w:sz w:val="28"/>
          <w:szCs w:val="28"/>
        </w:rPr>
        <w:t xml:space="preserve"> </w:t>
      </w:r>
      <w:r w:rsidRPr="0001440B">
        <w:rPr>
          <w:sz w:val="28"/>
          <w:szCs w:val="28"/>
        </w:rPr>
        <w:t>-</w:t>
      </w:r>
      <w:r w:rsidR="00865105" w:rsidRPr="0001440B">
        <w:rPr>
          <w:sz w:val="28"/>
          <w:szCs w:val="28"/>
        </w:rPr>
        <w:t xml:space="preserve"> </w:t>
      </w:r>
      <w:r w:rsidRPr="0001440B">
        <w:rPr>
          <w:sz w:val="28"/>
          <w:szCs w:val="28"/>
        </w:rPr>
        <w:t xml:space="preserve">членов </w:t>
      </w:r>
      <w:r w:rsidR="00C52754" w:rsidRPr="0001440B">
        <w:rPr>
          <w:sz w:val="28"/>
          <w:szCs w:val="28"/>
        </w:rPr>
        <w:t>Ассоциаци</w:t>
      </w:r>
      <w:r w:rsidR="00865105" w:rsidRPr="0001440B">
        <w:rPr>
          <w:sz w:val="28"/>
          <w:szCs w:val="28"/>
        </w:rPr>
        <w:t>и</w:t>
      </w:r>
      <w:r w:rsidRPr="0001440B">
        <w:rPr>
          <w:sz w:val="28"/>
          <w:szCs w:val="28"/>
        </w:rPr>
        <w:t>, осуществляющих деятельность по инженерным изысканиям в строительстве. Аттестационная Комиссия осуществляет свою деятельность на безвозмездной основе.</w:t>
      </w:r>
    </w:p>
    <w:p w:rsidR="00700685" w:rsidRPr="0001440B" w:rsidRDefault="00700685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4</w:t>
      </w:r>
      <w:r w:rsidR="00B33F76" w:rsidRPr="0001440B">
        <w:rPr>
          <w:sz w:val="28"/>
          <w:szCs w:val="28"/>
        </w:rPr>
        <w:t>.2. Аттестационная Комиссия осуществляет свои функции самостоятельно.</w:t>
      </w:r>
    </w:p>
    <w:p w:rsidR="00700685" w:rsidRPr="0001440B" w:rsidRDefault="00700685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4</w:t>
      </w:r>
      <w:r w:rsidR="00B33F76" w:rsidRPr="0001440B">
        <w:rPr>
          <w:sz w:val="28"/>
          <w:szCs w:val="28"/>
        </w:rPr>
        <w:t xml:space="preserve">.3. Аттестационная Комиссия осуществляет свою деятельность в тесном взаимодействии с другими комиссиями </w:t>
      </w:r>
      <w:r w:rsidR="00C52754" w:rsidRPr="0001440B">
        <w:rPr>
          <w:sz w:val="28"/>
          <w:szCs w:val="28"/>
        </w:rPr>
        <w:t>Ассоциаци</w:t>
      </w:r>
      <w:r w:rsidR="00865105" w:rsidRPr="0001440B">
        <w:rPr>
          <w:sz w:val="28"/>
          <w:szCs w:val="28"/>
        </w:rPr>
        <w:t>и</w:t>
      </w:r>
      <w:r w:rsidR="00B33F76" w:rsidRPr="0001440B">
        <w:rPr>
          <w:sz w:val="28"/>
          <w:szCs w:val="28"/>
        </w:rPr>
        <w:t>.</w:t>
      </w:r>
    </w:p>
    <w:p w:rsidR="00700685" w:rsidRPr="0001440B" w:rsidRDefault="00700685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4</w:t>
      </w:r>
      <w:r w:rsidR="00B33F76" w:rsidRPr="0001440B">
        <w:rPr>
          <w:sz w:val="28"/>
          <w:szCs w:val="28"/>
        </w:rPr>
        <w:t xml:space="preserve">.4. Аттестационная Комиссия формируется из высококвалифицированных специалистов-представителей организаций-членов </w:t>
      </w:r>
      <w:r w:rsidR="00C52754" w:rsidRPr="0001440B">
        <w:rPr>
          <w:sz w:val="28"/>
          <w:szCs w:val="28"/>
        </w:rPr>
        <w:t>Ассоциаци</w:t>
      </w:r>
      <w:r w:rsidR="00865105" w:rsidRPr="0001440B">
        <w:rPr>
          <w:sz w:val="28"/>
          <w:szCs w:val="28"/>
        </w:rPr>
        <w:t>и</w:t>
      </w:r>
      <w:r w:rsidR="00C52754" w:rsidRPr="0001440B">
        <w:rPr>
          <w:sz w:val="28"/>
          <w:szCs w:val="28"/>
        </w:rPr>
        <w:t xml:space="preserve"> </w:t>
      </w:r>
      <w:r w:rsidR="00B33F76" w:rsidRPr="0001440B">
        <w:rPr>
          <w:sz w:val="28"/>
          <w:szCs w:val="28"/>
        </w:rPr>
        <w:t xml:space="preserve">и из числа профессорско-преподавательского состава высших учебных заведений. Количественный и персональный состав  Аттестационной Комиссии определяется решением </w:t>
      </w:r>
      <w:r w:rsidR="00865105" w:rsidRPr="0001440B">
        <w:rPr>
          <w:sz w:val="28"/>
          <w:szCs w:val="28"/>
        </w:rPr>
        <w:t>Совета</w:t>
      </w:r>
      <w:r w:rsidR="00C52754" w:rsidRPr="0001440B">
        <w:rPr>
          <w:sz w:val="28"/>
          <w:szCs w:val="28"/>
        </w:rPr>
        <w:t xml:space="preserve"> Ассоциаци</w:t>
      </w:r>
      <w:r w:rsidRPr="0001440B">
        <w:rPr>
          <w:sz w:val="28"/>
          <w:szCs w:val="28"/>
        </w:rPr>
        <w:t xml:space="preserve">и </w:t>
      </w:r>
      <w:r w:rsidR="00B33F76" w:rsidRPr="0001440B">
        <w:rPr>
          <w:sz w:val="28"/>
          <w:szCs w:val="28"/>
        </w:rPr>
        <w:t xml:space="preserve">и состоит из не менее </w:t>
      </w:r>
      <w:r w:rsidRPr="0001440B">
        <w:rPr>
          <w:sz w:val="28"/>
          <w:szCs w:val="28"/>
        </w:rPr>
        <w:t>трех</w:t>
      </w:r>
      <w:r w:rsidR="00B33F76" w:rsidRPr="0001440B">
        <w:rPr>
          <w:sz w:val="28"/>
          <w:szCs w:val="28"/>
        </w:rPr>
        <w:t xml:space="preserve"> человек.</w:t>
      </w:r>
    </w:p>
    <w:p w:rsidR="00700685" w:rsidRPr="0001440B" w:rsidRDefault="00700685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4</w:t>
      </w:r>
      <w:r w:rsidR="00B33F76" w:rsidRPr="0001440B">
        <w:rPr>
          <w:sz w:val="28"/>
          <w:szCs w:val="28"/>
        </w:rPr>
        <w:t>.5. Председатель Аттестационной Комиссии назначается на должность и освобождается от нее отдельными решениями Совета</w:t>
      </w:r>
      <w:r w:rsidR="00C52754" w:rsidRPr="0001440B">
        <w:rPr>
          <w:sz w:val="28"/>
          <w:szCs w:val="28"/>
        </w:rPr>
        <w:t xml:space="preserve"> Ассоциаци</w:t>
      </w:r>
      <w:r w:rsidRPr="0001440B">
        <w:rPr>
          <w:sz w:val="28"/>
          <w:szCs w:val="28"/>
        </w:rPr>
        <w:t>и</w:t>
      </w:r>
      <w:r w:rsidR="00B33F76" w:rsidRPr="0001440B">
        <w:rPr>
          <w:sz w:val="28"/>
          <w:szCs w:val="28"/>
        </w:rPr>
        <w:t xml:space="preserve">. Председатель Аттестационной Комиссии вправе ходатайствовать перед Советом </w:t>
      </w:r>
      <w:r w:rsidR="00C52754" w:rsidRPr="0001440B">
        <w:rPr>
          <w:sz w:val="28"/>
          <w:szCs w:val="28"/>
        </w:rPr>
        <w:t>Ассоциаци</w:t>
      </w:r>
      <w:r w:rsidRPr="0001440B">
        <w:rPr>
          <w:sz w:val="28"/>
          <w:szCs w:val="28"/>
        </w:rPr>
        <w:t>и</w:t>
      </w:r>
      <w:r w:rsidR="00C52754" w:rsidRPr="0001440B">
        <w:rPr>
          <w:sz w:val="28"/>
          <w:szCs w:val="28"/>
        </w:rPr>
        <w:t xml:space="preserve"> </w:t>
      </w:r>
      <w:r w:rsidR="00B33F76" w:rsidRPr="0001440B">
        <w:rPr>
          <w:sz w:val="28"/>
          <w:szCs w:val="28"/>
        </w:rPr>
        <w:t>о применении в отношении специалистов Аттестационной Комиссии мер поощрения или дисциплинарного воздействия.</w:t>
      </w:r>
    </w:p>
    <w:p w:rsidR="00B33F76" w:rsidRPr="0001440B" w:rsidRDefault="00700685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4</w:t>
      </w:r>
      <w:r w:rsidR="00B33F76" w:rsidRPr="0001440B">
        <w:rPr>
          <w:sz w:val="28"/>
          <w:szCs w:val="28"/>
        </w:rPr>
        <w:t xml:space="preserve">.7. Информация о персональном составе Аттестационной Комиссии и изменениях в нем, месте нахождения, порядке работы, условиях прохождения аттестации специалистов, </w:t>
      </w:r>
      <w:r w:rsidRPr="0001440B">
        <w:rPr>
          <w:sz w:val="28"/>
          <w:szCs w:val="28"/>
        </w:rPr>
        <w:t xml:space="preserve">результатах аттестации </w:t>
      </w:r>
      <w:r w:rsidR="00B33F76" w:rsidRPr="0001440B">
        <w:rPr>
          <w:sz w:val="28"/>
          <w:szCs w:val="28"/>
        </w:rPr>
        <w:t>размещается на сайте</w:t>
      </w:r>
      <w:r w:rsidR="00C52754" w:rsidRPr="0001440B">
        <w:rPr>
          <w:sz w:val="28"/>
          <w:szCs w:val="28"/>
        </w:rPr>
        <w:t xml:space="preserve"> Ассоциаци</w:t>
      </w:r>
      <w:r w:rsidRPr="0001440B">
        <w:rPr>
          <w:sz w:val="28"/>
          <w:szCs w:val="28"/>
        </w:rPr>
        <w:t>и</w:t>
      </w:r>
      <w:r w:rsidR="00B33F76" w:rsidRPr="0001440B">
        <w:rPr>
          <w:sz w:val="28"/>
          <w:szCs w:val="28"/>
        </w:rPr>
        <w:t xml:space="preserve"> в сети «Интернет».</w:t>
      </w:r>
    </w:p>
    <w:p w:rsidR="0001440B" w:rsidRDefault="0001440B" w:rsidP="00AC560F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B33F76" w:rsidRDefault="00700685" w:rsidP="00AC560F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01440B">
        <w:rPr>
          <w:b/>
          <w:sz w:val="28"/>
          <w:szCs w:val="28"/>
        </w:rPr>
        <w:t>5</w:t>
      </w:r>
      <w:r w:rsidR="00B33F76" w:rsidRPr="0001440B">
        <w:rPr>
          <w:b/>
          <w:sz w:val="28"/>
          <w:szCs w:val="28"/>
        </w:rPr>
        <w:t>. К</w:t>
      </w:r>
      <w:r w:rsidR="0001440B">
        <w:rPr>
          <w:b/>
          <w:sz w:val="28"/>
          <w:szCs w:val="28"/>
        </w:rPr>
        <w:t>ОМПЕТЕНЦИЯ</w:t>
      </w:r>
      <w:r w:rsidR="00B33F76" w:rsidRPr="0001440B">
        <w:rPr>
          <w:b/>
          <w:sz w:val="28"/>
          <w:szCs w:val="28"/>
        </w:rPr>
        <w:t xml:space="preserve"> А</w:t>
      </w:r>
      <w:r w:rsidR="0001440B">
        <w:rPr>
          <w:b/>
          <w:sz w:val="28"/>
          <w:szCs w:val="28"/>
        </w:rPr>
        <w:t>ТТЕСТАЦИОННОЙ</w:t>
      </w:r>
      <w:r w:rsidR="00B33F76" w:rsidRPr="0001440B">
        <w:rPr>
          <w:b/>
          <w:sz w:val="28"/>
          <w:szCs w:val="28"/>
        </w:rPr>
        <w:t xml:space="preserve"> К</w:t>
      </w:r>
      <w:r w:rsidR="0001440B">
        <w:rPr>
          <w:b/>
          <w:sz w:val="28"/>
          <w:szCs w:val="28"/>
        </w:rPr>
        <w:t>ОМИССИИ</w:t>
      </w:r>
    </w:p>
    <w:p w:rsidR="0001440B" w:rsidRPr="0001440B" w:rsidRDefault="0001440B" w:rsidP="00AC560F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3A70E3" w:rsidRPr="0001440B" w:rsidRDefault="003A70E3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5</w:t>
      </w:r>
      <w:r w:rsidR="00B33F76" w:rsidRPr="0001440B">
        <w:rPr>
          <w:sz w:val="28"/>
          <w:szCs w:val="28"/>
        </w:rPr>
        <w:t xml:space="preserve">.1. В целях </w:t>
      </w:r>
      <w:proofErr w:type="gramStart"/>
      <w:r w:rsidR="00B33F76" w:rsidRPr="0001440B">
        <w:rPr>
          <w:sz w:val="28"/>
          <w:szCs w:val="28"/>
        </w:rPr>
        <w:t>реализации повышения качества выполнения работ</w:t>
      </w:r>
      <w:proofErr w:type="gramEnd"/>
      <w:r w:rsidR="00B33F76" w:rsidRPr="0001440B">
        <w:rPr>
          <w:sz w:val="28"/>
          <w:szCs w:val="28"/>
        </w:rPr>
        <w:t xml:space="preserve"> по инженерным изысканиям, усиления защиты прав и интересов потребителей строительной продукции, повышения персональной ответственности за выполненные работы, соблюдение требований экологической безопасности и охраны труда, Аттестационная Комиссия:</w:t>
      </w:r>
    </w:p>
    <w:p w:rsidR="003A70E3" w:rsidRPr="0001440B" w:rsidRDefault="003A70E3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5</w:t>
      </w:r>
      <w:r w:rsidR="00B33F76" w:rsidRPr="0001440B">
        <w:rPr>
          <w:sz w:val="28"/>
          <w:szCs w:val="28"/>
        </w:rPr>
        <w:t xml:space="preserve">.1.1. Разрабатывает </w:t>
      </w:r>
      <w:r w:rsidRPr="0001440B">
        <w:rPr>
          <w:sz w:val="28"/>
          <w:szCs w:val="28"/>
        </w:rPr>
        <w:t xml:space="preserve">программу Аттестации и </w:t>
      </w:r>
      <w:r w:rsidR="00B33F76" w:rsidRPr="0001440B">
        <w:rPr>
          <w:sz w:val="28"/>
          <w:szCs w:val="28"/>
        </w:rPr>
        <w:t>перечнем вопросов для тестирования (экзамена).</w:t>
      </w:r>
    </w:p>
    <w:p w:rsidR="003A70E3" w:rsidRPr="0001440B" w:rsidRDefault="003A70E3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5</w:t>
      </w:r>
      <w:r w:rsidR="00B33F76" w:rsidRPr="0001440B">
        <w:rPr>
          <w:sz w:val="28"/>
          <w:szCs w:val="28"/>
        </w:rPr>
        <w:t>.1.2. Принимает решение по результатам тестирования (экзамена) о выдаче или об отказе в выдаче Удостоверения об Аттестации заявителю.</w:t>
      </w:r>
    </w:p>
    <w:p w:rsidR="003A70E3" w:rsidRPr="0001440B" w:rsidRDefault="003A70E3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5</w:t>
      </w:r>
      <w:r w:rsidR="00B33F76" w:rsidRPr="0001440B">
        <w:rPr>
          <w:sz w:val="28"/>
          <w:szCs w:val="28"/>
        </w:rPr>
        <w:t>.1.4. Принимает решение об аннулировании Удостоверения об Аттестации до истечения срока его действия по представлению контрольных или надзорных служб после проведения соответствующих проверок.</w:t>
      </w:r>
    </w:p>
    <w:p w:rsidR="003A70E3" w:rsidRPr="0001440B" w:rsidRDefault="003A70E3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lastRenderedPageBreak/>
        <w:t>5</w:t>
      </w:r>
      <w:r w:rsidR="00B33F76" w:rsidRPr="0001440B">
        <w:rPr>
          <w:sz w:val="28"/>
          <w:szCs w:val="28"/>
        </w:rPr>
        <w:t>.1.5. Ведет учет выданных и аннулированных Удостоверений об Аттестации.</w:t>
      </w:r>
    </w:p>
    <w:p w:rsidR="00487E32" w:rsidRPr="0001440B" w:rsidRDefault="003A70E3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5</w:t>
      </w:r>
      <w:r w:rsidR="00B33F76" w:rsidRPr="0001440B">
        <w:rPr>
          <w:sz w:val="28"/>
          <w:szCs w:val="28"/>
        </w:rPr>
        <w:t xml:space="preserve">.1.6. Обращается в Совет </w:t>
      </w:r>
      <w:r w:rsidRPr="0001440B">
        <w:rPr>
          <w:sz w:val="28"/>
          <w:szCs w:val="28"/>
        </w:rPr>
        <w:t>Ассоциации</w:t>
      </w:r>
      <w:r w:rsidR="00B33F76" w:rsidRPr="0001440B">
        <w:rPr>
          <w:sz w:val="28"/>
          <w:szCs w:val="28"/>
        </w:rPr>
        <w:t xml:space="preserve">, к Генеральному директору </w:t>
      </w:r>
      <w:r w:rsidRPr="0001440B">
        <w:rPr>
          <w:sz w:val="28"/>
          <w:szCs w:val="28"/>
        </w:rPr>
        <w:t>А</w:t>
      </w:r>
      <w:r w:rsidR="00FA0382" w:rsidRPr="0001440B">
        <w:rPr>
          <w:sz w:val="28"/>
          <w:szCs w:val="28"/>
        </w:rPr>
        <w:t>ссоциаци</w:t>
      </w:r>
      <w:r w:rsidRPr="0001440B">
        <w:rPr>
          <w:sz w:val="28"/>
          <w:szCs w:val="28"/>
        </w:rPr>
        <w:t>и</w:t>
      </w:r>
      <w:r w:rsidR="00FA0382" w:rsidRPr="0001440B">
        <w:rPr>
          <w:sz w:val="28"/>
          <w:szCs w:val="28"/>
        </w:rPr>
        <w:t xml:space="preserve"> </w:t>
      </w:r>
      <w:r w:rsidR="00B33F76" w:rsidRPr="0001440B">
        <w:rPr>
          <w:sz w:val="28"/>
          <w:szCs w:val="28"/>
        </w:rPr>
        <w:t xml:space="preserve">и другие органы </w:t>
      </w:r>
      <w:r w:rsidR="00FA0382" w:rsidRPr="0001440B">
        <w:rPr>
          <w:sz w:val="28"/>
          <w:szCs w:val="28"/>
        </w:rPr>
        <w:t>Ассоциаци</w:t>
      </w:r>
      <w:r w:rsidRPr="0001440B">
        <w:rPr>
          <w:sz w:val="28"/>
          <w:szCs w:val="28"/>
        </w:rPr>
        <w:t>и</w:t>
      </w:r>
      <w:r w:rsidR="00B33F76" w:rsidRPr="0001440B">
        <w:rPr>
          <w:sz w:val="28"/>
          <w:szCs w:val="28"/>
        </w:rPr>
        <w:t xml:space="preserve"> для оказания содействия в организации работы Аттестационной Комиссии.</w:t>
      </w:r>
    </w:p>
    <w:p w:rsidR="00487E32" w:rsidRPr="0001440B" w:rsidRDefault="00487E32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5</w:t>
      </w:r>
      <w:r w:rsidR="00B33F76" w:rsidRPr="0001440B">
        <w:rPr>
          <w:sz w:val="28"/>
          <w:szCs w:val="28"/>
        </w:rPr>
        <w:t xml:space="preserve">.2. Аттестационную Комиссию </w:t>
      </w:r>
      <w:r w:rsidR="00FA0382" w:rsidRPr="0001440B">
        <w:rPr>
          <w:sz w:val="28"/>
          <w:szCs w:val="28"/>
        </w:rPr>
        <w:t>Ассоциаци</w:t>
      </w:r>
      <w:r w:rsidRPr="0001440B">
        <w:rPr>
          <w:sz w:val="28"/>
          <w:szCs w:val="28"/>
        </w:rPr>
        <w:t>и</w:t>
      </w:r>
      <w:r w:rsidR="00B33F76" w:rsidRPr="0001440B">
        <w:rPr>
          <w:sz w:val="28"/>
          <w:szCs w:val="28"/>
        </w:rPr>
        <w:t xml:space="preserve"> возглавляет Председатель Аттестационной Комиссии. Председатель Аттестационной Комиссии осуществляет руководство деятельностью Аттестационной Комиссии, организует ее работу, представляет Аттестационную Комиссию перед органами </w:t>
      </w:r>
      <w:r w:rsidR="00FA0382" w:rsidRPr="0001440B">
        <w:rPr>
          <w:sz w:val="28"/>
          <w:szCs w:val="28"/>
        </w:rPr>
        <w:t>Ассоциаци</w:t>
      </w:r>
      <w:r w:rsidRPr="0001440B">
        <w:rPr>
          <w:sz w:val="28"/>
          <w:szCs w:val="28"/>
        </w:rPr>
        <w:t>и</w:t>
      </w:r>
      <w:r w:rsidR="00B33F76" w:rsidRPr="0001440B">
        <w:rPr>
          <w:sz w:val="28"/>
          <w:szCs w:val="28"/>
        </w:rPr>
        <w:t>.</w:t>
      </w:r>
    </w:p>
    <w:p w:rsidR="00487E32" w:rsidRPr="0001440B" w:rsidRDefault="00487E32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5</w:t>
      </w:r>
      <w:r w:rsidR="00B33F76" w:rsidRPr="0001440B">
        <w:rPr>
          <w:sz w:val="28"/>
          <w:szCs w:val="28"/>
        </w:rPr>
        <w:t>.3. Делопроизводство Аттестационной Комиссии осуществляет ее секретарь, избранный из состава Аттестационной Комиссии.</w:t>
      </w:r>
    </w:p>
    <w:p w:rsidR="00487E32" w:rsidRPr="0001440B" w:rsidRDefault="00487E32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5</w:t>
      </w:r>
      <w:r w:rsidR="00B33F76" w:rsidRPr="0001440B">
        <w:rPr>
          <w:sz w:val="28"/>
          <w:szCs w:val="28"/>
        </w:rPr>
        <w:t>.4. Члены Аттестационной Комиссии участвуют в работе Аттестационной Комиссии, в том числе:</w:t>
      </w:r>
    </w:p>
    <w:p w:rsidR="00487E32" w:rsidRPr="0001440B" w:rsidRDefault="00487E32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5</w:t>
      </w:r>
      <w:r w:rsidR="00B33F76" w:rsidRPr="0001440B">
        <w:rPr>
          <w:sz w:val="28"/>
          <w:szCs w:val="28"/>
        </w:rPr>
        <w:t xml:space="preserve">.4.1.Организуют и проводят аттестацию, осуществляют </w:t>
      </w:r>
      <w:proofErr w:type="gramStart"/>
      <w:r w:rsidR="00B33F76" w:rsidRPr="0001440B">
        <w:rPr>
          <w:sz w:val="28"/>
          <w:szCs w:val="28"/>
        </w:rPr>
        <w:t>контроль за</w:t>
      </w:r>
      <w:proofErr w:type="gramEnd"/>
      <w:r w:rsidR="00B33F76" w:rsidRPr="0001440B">
        <w:rPr>
          <w:sz w:val="28"/>
          <w:szCs w:val="28"/>
        </w:rPr>
        <w:t xml:space="preserve"> соблюдением организационно-технических условий проведения аттестации.</w:t>
      </w:r>
    </w:p>
    <w:p w:rsidR="00B33F76" w:rsidRDefault="00487E32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5</w:t>
      </w:r>
      <w:r w:rsidR="00B33F76" w:rsidRPr="0001440B">
        <w:rPr>
          <w:sz w:val="28"/>
          <w:szCs w:val="28"/>
        </w:rPr>
        <w:t>.4.2. Оформляют акты о наруше</w:t>
      </w:r>
      <w:r w:rsidRPr="0001440B">
        <w:rPr>
          <w:sz w:val="28"/>
          <w:szCs w:val="28"/>
        </w:rPr>
        <w:t xml:space="preserve">нии процедуры проведения </w:t>
      </w:r>
      <w:r w:rsidR="00B33F76" w:rsidRPr="0001440B">
        <w:rPr>
          <w:sz w:val="28"/>
          <w:szCs w:val="28"/>
        </w:rPr>
        <w:t>аттестации работников.</w:t>
      </w:r>
    </w:p>
    <w:p w:rsidR="0001440B" w:rsidRPr="0001440B" w:rsidRDefault="0001440B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</w:p>
    <w:p w:rsidR="00B33F76" w:rsidRPr="0001440B" w:rsidRDefault="00487E32" w:rsidP="00AC560F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01440B">
        <w:rPr>
          <w:b/>
          <w:sz w:val="28"/>
          <w:szCs w:val="28"/>
        </w:rPr>
        <w:t>6</w:t>
      </w:r>
      <w:r w:rsidR="00B33F76" w:rsidRPr="0001440B">
        <w:rPr>
          <w:b/>
          <w:sz w:val="28"/>
          <w:szCs w:val="28"/>
        </w:rPr>
        <w:t>. П</w:t>
      </w:r>
      <w:r w:rsidR="0001440B">
        <w:rPr>
          <w:b/>
          <w:sz w:val="28"/>
          <w:szCs w:val="28"/>
        </w:rPr>
        <w:t>ОРЯДОК РАБОТЫ АТТЕСТАЦИОННОЙ КОМИССИИ</w:t>
      </w:r>
    </w:p>
    <w:p w:rsidR="0001440B" w:rsidRDefault="0001440B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</w:p>
    <w:p w:rsidR="00487E32" w:rsidRPr="0001440B" w:rsidRDefault="00487E32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6</w:t>
      </w:r>
      <w:r w:rsidR="00B33F76" w:rsidRPr="0001440B">
        <w:rPr>
          <w:sz w:val="28"/>
          <w:szCs w:val="28"/>
        </w:rPr>
        <w:t xml:space="preserve">.1. Аттестационная Комиссия проводит свои заседания </w:t>
      </w:r>
      <w:r w:rsidRPr="0001440B">
        <w:rPr>
          <w:sz w:val="28"/>
          <w:szCs w:val="28"/>
        </w:rPr>
        <w:t>по мере необходимости</w:t>
      </w:r>
      <w:r w:rsidR="00B33F76" w:rsidRPr="0001440B">
        <w:rPr>
          <w:sz w:val="28"/>
          <w:szCs w:val="28"/>
        </w:rPr>
        <w:t>.</w:t>
      </w:r>
    </w:p>
    <w:p w:rsidR="00487E32" w:rsidRPr="0001440B" w:rsidRDefault="00487E32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6</w:t>
      </w:r>
      <w:r w:rsidR="00B33F76" w:rsidRPr="0001440B">
        <w:rPr>
          <w:sz w:val="28"/>
          <w:szCs w:val="28"/>
        </w:rPr>
        <w:t xml:space="preserve">.2. Заседание Аттестационной Комиссии считается правомочным, если на нем присутствует не менее </w:t>
      </w:r>
      <w:r w:rsidRPr="0001440B">
        <w:rPr>
          <w:sz w:val="28"/>
          <w:szCs w:val="28"/>
        </w:rPr>
        <w:t>2/3</w:t>
      </w:r>
      <w:r w:rsidR="00B33F76" w:rsidRPr="0001440B">
        <w:rPr>
          <w:sz w:val="28"/>
          <w:szCs w:val="28"/>
        </w:rPr>
        <w:t xml:space="preserve"> членов Аттестационной  Комиссии.</w:t>
      </w:r>
    </w:p>
    <w:p w:rsidR="00487E32" w:rsidRPr="0001440B" w:rsidRDefault="00487E32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6</w:t>
      </w:r>
      <w:r w:rsidR="00B33F76" w:rsidRPr="0001440B">
        <w:rPr>
          <w:sz w:val="28"/>
          <w:szCs w:val="28"/>
        </w:rPr>
        <w:t>.3. Решения, принятые на заседаниях Аттестационной Комиссии, отражаются в протоколе, который утверждается Председателем Аттестационной Ком</w:t>
      </w:r>
      <w:r w:rsidRPr="0001440B">
        <w:rPr>
          <w:sz w:val="28"/>
          <w:szCs w:val="28"/>
        </w:rPr>
        <w:t>иссии</w:t>
      </w:r>
      <w:r w:rsidR="00B33F76" w:rsidRPr="0001440B">
        <w:rPr>
          <w:sz w:val="28"/>
          <w:szCs w:val="28"/>
        </w:rPr>
        <w:t>.</w:t>
      </w:r>
    </w:p>
    <w:p w:rsidR="00487E32" w:rsidRPr="0001440B" w:rsidRDefault="00487E32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6</w:t>
      </w:r>
      <w:r w:rsidR="00B33F76" w:rsidRPr="0001440B">
        <w:rPr>
          <w:sz w:val="28"/>
          <w:szCs w:val="28"/>
        </w:rPr>
        <w:t>.4. На своем заседании Аттестационная Комиссия:</w:t>
      </w:r>
    </w:p>
    <w:p w:rsidR="00487E32" w:rsidRPr="0001440B" w:rsidRDefault="00487E32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6</w:t>
      </w:r>
      <w:r w:rsidR="00B33F76" w:rsidRPr="0001440B">
        <w:rPr>
          <w:sz w:val="28"/>
          <w:szCs w:val="28"/>
        </w:rPr>
        <w:t>.4.1. Рассматривает представленные на аттестуемого работника материалы.</w:t>
      </w:r>
    </w:p>
    <w:p w:rsidR="00487E32" w:rsidRPr="0001440B" w:rsidRDefault="00487E32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6</w:t>
      </w:r>
      <w:r w:rsidR="00B33F76" w:rsidRPr="0001440B">
        <w:rPr>
          <w:sz w:val="28"/>
          <w:szCs w:val="28"/>
        </w:rPr>
        <w:t>.4.2. Заслушивает при необходимости представителя субъекта хозяйствования, работника которого аттестуют.</w:t>
      </w:r>
    </w:p>
    <w:p w:rsidR="00487E32" w:rsidRPr="0001440B" w:rsidRDefault="00487E32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6</w:t>
      </w:r>
      <w:r w:rsidR="00B33F76" w:rsidRPr="0001440B">
        <w:rPr>
          <w:sz w:val="28"/>
          <w:szCs w:val="28"/>
        </w:rPr>
        <w:t>.4.3. Проводит собеседование с аттестуемым работником.</w:t>
      </w:r>
    </w:p>
    <w:p w:rsidR="00487E32" w:rsidRPr="0001440B" w:rsidRDefault="00487E32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6</w:t>
      </w:r>
      <w:r w:rsidR="00B33F76" w:rsidRPr="0001440B">
        <w:rPr>
          <w:sz w:val="28"/>
          <w:szCs w:val="28"/>
        </w:rPr>
        <w:t>.5 Оценка уровня знаний аттестуемого работника проводится путем компьютерного тестирования или в иной форме (экзамен), по решению Аттестационной Комиссии.</w:t>
      </w:r>
    </w:p>
    <w:p w:rsidR="00487E32" w:rsidRPr="0001440B" w:rsidRDefault="00487E32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6</w:t>
      </w:r>
      <w:r w:rsidR="00B33F76" w:rsidRPr="0001440B">
        <w:rPr>
          <w:sz w:val="28"/>
          <w:szCs w:val="28"/>
        </w:rPr>
        <w:t>.6. Количество аттестационных вопросов при аттестации должно быть не менее чем 20. Относящихся к различным тематическим модулям, определяющим соответствие знаний требованиям к компетентному выполнению должностных обязанностей, в области инженерных изысканий.</w:t>
      </w:r>
    </w:p>
    <w:p w:rsidR="00487E32" w:rsidRPr="0001440B" w:rsidRDefault="00487E32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6</w:t>
      </w:r>
      <w:r w:rsidR="00B33F76" w:rsidRPr="0001440B">
        <w:rPr>
          <w:sz w:val="28"/>
          <w:szCs w:val="28"/>
        </w:rPr>
        <w:t xml:space="preserve">.7. В случае если результат тестирования, показанный заявителем, составит </w:t>
      </w:r>
      <w:r w:rsidRPr="0001440B">
        <w:rPr>
          <w:sz w:val="28"/>
          <w:szCs w:val="28"/>
        </w:rPr>
        <w:t>7</w:t>
      </w:r>
      <w:r w:rsidR="00B33F76" w:rsidRPr="0001440B">
        <w:rPr>
          <w:sz w:val="28"/>
          <w:szCs w:val="28"/>
        </w:rPr>
        <w:t>0% и более правильных ответов, после собеседования ему выдается Удостоверение об Аттестации. Есл</w:t>
      </w:r>
      <w:r w:rsidRPr="0001440B">
        <w:rPr>
          <w:sz w:val="28"/>
          <w:szCs w:val="28"/>
        </w:rPr>
        <w:t>и менее 7</w:t>
      </w:r>
      <w:r w:rsidR="00B33F76" w:rsidRPr="0001440B">
        <w:rPr>
          <w:sz w:val="28"/>
          <w:szCs w:val="28"/>
        </w:rPr>
        <w:t xml:space="preserve">0% правильных </w:t>
      </w:r>
      <w:r w:rsidR="00B33F76" w:rsidRPr="0001440B">
        <w:rPr>
          <w:sz w:val="28"/>
          <w:szCs w:val="28"/>
        </w:rPr>
        <w:lastRenderedPageBreak/>
        <w:t>ответов, то проводится собеседование по дополнительным вопросам с учетом результатов компьютерного тестирования.</w:t>
      </w:r>
    </w:p>
    <w:p w:rsidR="00487E32" w:rsidRPr="0001440B" w:rsidRDefault="00487E32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6</w:t>
      </w:r>
      <w:r w:rsidR="00B33F76" w:rsidRPr="0001440B">
        <w:rPr>
          <w:sz w:val="28"/>
          <w:szCs w:val="28"/>
        </w:rPr>
        <w:t>.8. Решения Аттестационной Комиссией принимаются открытым голосованием. При равенстве голосов решение принимается в пользу аттестуемого работника.</w:t>
      </w:r>
    </w:p>
    <w:p w:rsidR="00487E32" w:rsidRPr="0001440B" w:rsidRDefault="00487E32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6</w:t>
      </w:r>
      <w:r w:rsidR="00B33F76" w:rsidRPr="0001440B">
        <w:rPr>
          <w:sz w:val="28"/>
          <w:szCs w:val="28"/>
        </w:rPr>
        <w:t>.9.После завершения рассмотрения материалов аттестуемого и с учетом результатов тестирования и собеседования, Аттестационная Комиссия принимает решение о выдаче или об отказе в выдаче Удостоверения об Аттестации, что отражается в протоколе заседания Аттестационной Комиссии. Решение должно быть мотивировано и оформлено письменно.</w:t>
      </w:r>
    </w:p>
    <w:p w:rsidR="00487E32" w:rsidRPr="0001440B" w:rsidRDefault="00487E32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6</w:t>
      </w:r>
      <w:r w:rsidR="00B33F76" w:rsidRPr="0001440B">
        <w:rPr>
          <w:sz w:val="28"/>
          <w:szCs w:val="28"/>
        </w:rPr>
        <w:t xml:space="preserve">.10. Удостоверение об Аттестации или выписка из протокола заседания Аттестационной Комиссии об отказе в выдаче Удостоверения об Аттестации выдается </w:t>
      </w:r>
      <w:proofErr w:type="gramStart"/>
      <w:r w:rsidR="00B33F76" w:rsidRPr="0001440B">
        <w:rPr>
          <w:sz w:val="28"/>
          <w:szCs w:val="28"/>
        </w:rPr>
        <w:t>аттестуемому</w:t>
      </w:r>
      <w:proofErr w:type="gramEnd"/>
      <w:r w:rsidR="00B33F76" w:rsidRPr="0001440B">
        <w:rPr>
          <w:sz w:val="28"/>
          <w:szCs w:val="28"/>
        </w:rPr>
        <w:t xml:space="preserve"> в 5-дневный срок после принятия решения.</w:t>
      </w:r>
    </w:p>
    <w:p w:rsidR="00487E32" w:rsidRPr="0001440B" w:rsidRDefault="00487E32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6</w:t>
      </w:r>
      <w:r w:rsidR="00B33F76" w:rsidRPr="0001440B">
        <w:rPr>
          <w:sz w:val="28"/>
          <w:szCs w:val="28"/>
        </w:rPr>
        <w:t xml:space="preserve">.11. Протоколы заседаний Аттестационной Комиссии хранятся в архиве </w:t>
      </w:r>
      <w:r w:rsidRPr="0001440B">
        <w:rPr>
          <w:sz w:val="28"/>
          <w:szCs w:val="28"/>
        </w:rPr>
        <w:t>Ассоциации.</w:t>
      </w:r>
      <w:r w:rsidR="00B33F76" w:rsidRPr="0001440B">
        <w:rPr>
          <w:sz w:val="28"/>
          <w:szCs w:val="28"/>
        </w:rPr>
        <w:t xml:space="preserve"> </w:t>
      </w:r>
      <w:r w:rsidRPr="0001440B">
        <w:rPr>
          <w:sz w:val="28"/>
          <w:szCs w:val="28"/>
        </w:rPr>
        <w:t>Удостоверение об Аттестации (копия Удостоверения об Аттестации)</w:t>
      </w:r>
      <w:r w:rsidR="00B33F76" w:rsidRPr="0001440B">
        <w:rPr>
          <w:sz w:val="28"/>
          <w:szCs w:val="28"/>
        </w:rPr>
        <w:t xml:space="preserve"> хранится в деле члена </w:t>
      </w:r>
      <w:r w:rsidR="00FA0382" w:rsidRPr="0001440B">
        <w:rPr>
          <w:sz w:val="28"/>
          <w:szCs w:val="28"/>
        </w:rPr>
        <w:t>Ассоциаци</w:t>
      </w:r>
      <w:r w:rsidRPr="0001440B">
        <w:rPr>
          <w:sz w:val="28"/>
          <w:szCs w:val="28"/>
        </w:rPr>
        <w:t>и</w:t>
      </w:r>
      <w:r w:rsidR="00B33F76" w:rsidRPr="0001440B">
        <w:rPr>
          <w:sz w:val="28"/>
          <w:szCs w:val="28"/>
        </w:rPr>
        <w:t>, чьим сотрудником является заявитель.</w:t>
      </w:r>
    </w:p>
    <w:p w:rsidR="00487E32" w:rsidRPr="0001440B" w:rsidRDefault="00487E32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6</w:t>
      </w:r>
      <w:r w:rsidR="00B33F76" w:rsidRPr="0001440B">
        <w:rPr>
          <w:sz w:val="28"/>
          <w:szCs w:val="28"/>
        </w:rPr>
        <w:t xml:space="preserve">.12. Аттестационная Комиссия несет ответственность перед </w:t>
      </w:r>
      <w:r w:rsidR="00FA0382" w:rsidRPr="0001440B">
        <w:rPr>
          <w:sz w:val="28"/>
          <w:szCs w:val="28"/>
        </w:rPr>
        <w:t>Ассоциаци</w:t>
      </w:r>
      <w:r w:rsidRPr="0001440B">
        <w:rPr>
          <w:sz w:val="28"/>
          <w:szCs w:val="28"/>
        </w:rPr>
        <w:t>ей</w:t>
      </w:r>
      <w:r w:rsidR="00B33F76" w:rsidRPr="0001440B">
        <w:rPr>
          <w:sz w:val="28"/>
          <w:szCs w:val="28"/>
        </w:rPr>
        <w:t xml:space="preserve"> за неправомерные действия членов Аттестационной Комиссии при осуществлении </w:t>
      </w:r>
      <w:proofErr w:type="gramStart"/>
      <w:r w:rsidR="00B33F76" w:rsidRPr="0001440B">
        <w:rPr>
          <w:sz w:val="28"/>
          <w:szCs w:val="28"/>
        </w:rPr>
        <w:t xml:space="preserve">процедуры квалификационной аттестации работников </w:t>
      </w:r>
      <w:r w:rsidRPr="0001440B">
        <w:rPr>
          <w:sz w:val="28"/>
          <w:szCs w:val="28"/>
        </w:rPr>
        <w:t>членов Ассоциации</w:t>
      </w:r>
      <w:proofErr w:type="gramEnd"/>
      <w:r w:rsidR="00B33F76" w:rsidRPr="0001440B">
        <w:rPr>
          <w:sz w:val="28"/>
          <w:szCs w:val="28"/>
        </w:rPr>
        <w:t>.</w:t>
      </w:r>
    </w:p>
    <w:p w:rsidR="00B33F76" w:rsidRDefault="00487E32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1440B">
        <w:rPr>
          <w:sz w:val="28"/>
          <w:szCs w:val="28"/>
        </w:rPr>
        <w:t>6</w:t>
      </w:r>
      <w:r w:rsidR="00B33F76" w:rsidRPr="0001440B">
        <w:rPr>
          <w:sz w:val="28"/>
          <w:szCs w:val="28"/>
        </w:rPr>
        <w:t xml:space="preserve">.13.Аттестационная Комиссия ежегодно </w:t>
      </w:r>
      <w:proofErr w:type="gramStart"/>
      <w:r w:rsidR="00B33F76" w:rsidRPr="0001440B">
        <w:rPr>
          <w:sz w:val="28"/>
          <w:szCs w:val="28"/>
        </w:rPr>
        <w:t>отчитывается о результатах</w:t>
      </w:r>
      <w:proofErr w:type="gramEnd"/>
      <w:r w:rsidR="00B33F76" w:rsidRPr="0001440B">
        <w:rPr>
          <w:sz w:val="28"/>
          <w:szCs w:val="28"/>
        </w:rPr>
        <w:t xml:space="preserve"> своей работы перед Советом </w:t>
      </w:r>
      <w:r w:rsidR="00FA0382" w:rsidRPr="0001440B">
        <w:rPr>
          <w:sz w:val="28"/>
          <w:szCs w:val="28"/>
        </w:rPr>
        <w:t>Ассоциаци</w:t>
      </w:r>
      <w:r w:rsidR="009A71D7" w:rsidRPr="0001440B">
        <w:rPr>
          <w:sz w:val="28"/>
          <w:szCs w:val="28"/>
        </w:rPr>
        <w:t>и</w:t>
      </w:r>
      <w:r w:rsidR="00B33F76" w:rsidRPr="0001440B">
        <w:rPr>
          <w:sz w:val="28"/>
          <w:szCs w:val="28"/>
        </w:rPr>
        <w:t>.</w:t>
      </w:r>
    </w:p>
    <w:p w:rsidR="0001440B" w:rsidRPr="0001440B" w:rsidRDefault="0001440B" w:rsidP="00AC560F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</w:p>
    <w:p w:rsidR="00B33F76" w:rsidRPr="0001440B" w:rsidRDefault="009A71D7" w:rsidP="00AC560F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01440B">
        <w:rPr>
          <w:b/>
          <w:sz w:val="28"/>
          <w:szCs w:val="28"/>
        </w:rPr>
        <w:t>7</w:t>
      </w:r>
      <w:r w:rsidR="00B33F76" w:rsidRPr="0001440B">
        <w:rPr>
          <w:b/>
          <w:sz w:val="28"/>
          <w:szCs w:val="28"/>
        </w:rPr>
        <w:t>. П</w:t>
      </w:r>
      <w:r w:rsidR="0001440B">
        <w:rPr>
          <w:b/>
          <w:sz w:val="28"/>
          <w:szCs w:val="28"/>
        </w:rPr>
        <w:t>ОРЯДОК ПРОХОЖДЕНИЯ АТТЕСТАЦИИ</w:t>
      </w:r>
    </w:p>
    <w:p w:rsidR="0001440B" w:rsidRDefault="0001440B" w:rsidP="00AC56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3F76" w:rsidRPr="0001440B" w:rsidRDefault="009A71D7" w:rsidP="00AC56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440B">
        <w:rPr>
          <w:rFonts w:ascii="Times New Roman" w:hAnsi="Times New Roman"/>
          <w:sz w:val="28"/>
          <w:szCs w:val="28"/>
        </w:rPr>
        <w:t>7</w:t>
      </w:r>
      <w:r w:rsidR="00B33F76" w:rsidRPr="0001440B">
        <w:rPr>
          <w:rFonts w:ascii="Times New Roman" w:hAnsi="Times New Roman"/>
          <w:sz w:val="28"/>
          <w:szCs w:val="28"/>
        </w:rPr>
        <w:t>.1. Для прохождения аттестации соискатель должен предоставить в Аттестационную Комиссию следующие документы:</w:t>
      </w:r>
    </w:p>
    <w:p w:rsidR="00B33F76" w:rsidRPr="0001440B" w:rsidRDefault="00B33F76" w:rsidP="00AC56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40B">
        <w:rPr>
          <w:rFonts w:ascii="Times New Roman" w:hAnsi="Times New Roman"/>
          <w:sz w:val="28"/>
          <w:szCs w:val="28"/>
        </w:rPr>
        <w:t xml:space="preserve">Копию диплома о высшем или среднем профессиональном образовании (для вновь вступающих членов в </w:t>
      </w:r>
      <w:r w:rsidR="00FA0382" w:rsidRPr="0001440B">
        <w:rPr>
          <w:rFonts w:ascii="Times New Roman" w:hAnsi="Times New Roman"/>
          <w:sz w:val="28"/>
          <w:szCs w:val="28"/>
        </w:rPr>
        <w:t>Ассоциаци</w:t>
      </w:r>
      <w:r w:rsidR="009A71D7" w:rsidRPr="0001440B">
        <w:rPr>
          <w:rFonts w:ascii="Times New Roman" w:hAnsi="Times New Roman"/>
          <w:sz w:val="28"/>
          <w:szCs w:val="28"/>
        </w:rPr>
        <w:t>ю</w:t>
      </w:r>
      <w:r w:rsidRPr="0001440B">
        <w:rPr>
          <w:rFonts w:ascii="Times New Roman" w:hAnsi="Times New Roman"/>
          <w:sz w:val="28"/>
          <w:szCs w:val="28"/>
        </w:rPr>
        <w:t xml:space="preserve">); </w:t>
      </w:r>
    </w:p>
    <w:p w:rsidR="00B33F76" w:rsidRPr="0001440B" w:rsidRDefault="009A71D7" w:rsidP="00AC56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40B">
        <w:rPr>
          <w:rFonts w:ascii="Times New Roman" w:hAnsi="Times New Roman"/>
          <w:sz w:val="28"/>
          <w:szCs w:val="28"/>
        </w:rPr>
        <w:t>Копию трудовой книжки для</w:t>
      </w:r>
      <w:r w:rsidR="00B33F76" w:rsidRPr="0001440B">
        <w:rPr>
          <w:rFonts w:ascii="Times New Roman" w:hAnsi="Times New Roman"/>
          <w:sz w:val="28"/>
          <w:szCs w:val="28"/>
        </w:rPr>
        <w:t xml:space="preserve"> подтверждени</w:t>
      </w:r>
      <w:r w:rsidRPr="0001440B">
        <w:rPr>
          <w:rFonts w:ascii="Times New Roman" w:hAnsi="Times New Roman"/>
          <w:sz w:val="28"/>
          <w:szCs w:val="28"/>
        </w:rPr>
        <w:t xml:space="preserve">я </w:t>
      </w:r>
      <w:r w:rsidR="00B33F76" w:rsidRPr="0001440B">
        <w:rPr>
          <w:rFonts w:ascii="Times New Roman" w:hAnsi="Times New Roman"/>
          <w:sz w:val="28"/>
          <w:szCs w:val="28"/>
        </w:rPr>
        <w:t xml:space="preserve">стажа работы по специальности (для вновь вступающих членов в </w:t>
      </w:r>
      <w:r w:rsidR="00FA0382" w:rsidRPr="0001440B">
        <w:rPr>
          <w:rFonts w:ascii="Times New Roman" w:hAnsi="Times New Roman"/>
          <w:sz w:val="28"/>
          <w:szCs w:val="28"/>
        </w:rPr>
        <w:t>Ассоциаци</w:t>
      </w:r>
      <w:r w:rsidRPr="0001440B">
        <w:rPr>
          <w:rFonts w:ascii="Times New Roman" w:hAnsi="Times New Roman"/>
          <w:sz w:val="28"/>
          <w:szCs w:val="28"/>
        </w:rPr>
        <w:t>ю</w:t>
      </w:r>
      <w:r w:rsidR="00B33F76" w:rsidRPr="0001440B">
        <w:rPr>
          <w:rFonts w:ascii="Times New Roman" w:hAnsi="Times New Roman"/>
          <w:sz w:val="28"/>
          <w:szCs w:val="28"/>
        </w:rPr>
        <w:t>);</w:t>
      </w:r>
    </w:p>
    <w:p w:rsidR="009A71D7" w:rsidRPr="0001440B" w:rsidRDefault="009A71D7" w:rsidP="00AC56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40B">
        <w:rPr>
          <w:rFonts w:ascii="Times New Roman" w:hAnsi="Times New Roman"/>
          <w:sz w:val="28"/>
          <w:szCs w:val="28"/>
        </w:rPr>
        <w:t>Копию должностной инструкции, либо копию приказа руководителя члена Ассоциации о вменении работнику соответствующих должностных обязанностей;</w:t>
      </w:r>
    </w:p>
    <w:p w:rsidR="00B33F76" w:rsidRPr="0001440B" w:rsidRDefault="00B33F76" w:rsidP="00AC56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40B">
        <w:rPr>
          <w:rFonts w:ascii="Times New Roman" w:hAnsi="Times New Roman"/>
          <w:sz w:val="28"/>
          <w:szCs w:val="28"/>
        </w:rPr>
        <w:t>Удостоверение о повышении квалификации;</w:t>
      </w:r>
    </w:p>
    <w:p w:rsidR="00B33F76" w:rsidRPr="0001440B" w:rsidRDefault="00B33F76" w:rsidP="00AC56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40B">
        <w:rPr>
          <w:rFonts w:ascii="Times New Roman" w:hAnsi="Times New Roman"/>
          <w:sz w:val="28"/>
          <w:szCs w:val="28"/>
        </w:rPr>
        <w:t xml:space="preserve">Ходатайство руководителя члена </w:t>
      </w:r>
      <w:r w:rsidR="00FA0382" w:rsidRPr="0001440B">
        <w:rPr>
          <w:rFonts w:ascii="Times New Roman" w:hAnsi="Times New Roman"/>
          <w:sz w:val="28"/>
          <w:szCs w:val="28"/>
        </w:rPr>
        <w:t>Ассоциаци</w:t>
      </w:r>
      <w:r w:rsidR="009A71D7" w:rsidRPr="0001440B">
        <w:rPr>
          <w:rFonts w:ascii="Times New Roman" w:hAnsi="Times New Roman"/>
          <w:sz w:val="28"/>
          <w:szCs w:val="28"/>
        </w:rPr>
        <w:t>и (при наличии)</w:t>
      </w:r>
      <w:r w:rsidRPr="0001440B">
        <w:rPr>
          <w:rFonts w:ascii="Times New Roman" w:hAnsi="Times New Roman"/>
          <w:sz w:val="28"/>
          <w:szCs w:val="28"/>
        </w:rPr>
        <w:t>.</w:t>
      </w:r>
    </w:p>
    <w:p w:rsidR="009A71D7" w:rsidRPr="0001440B" w:rsidRDefault="009A71D7" w:rsidP="00AC56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440B">
        <w:rPr>
          <w:rFonts w:ascii="Times New Roman" w:hAnsi="Times New Roman"/>
          <w:sz w:val="28"/>
          <w:szCs w:val="28"/>
        </w:rPr>
        <w:t>7</w:t>
      </w:r>
      <w:r w:rsidR="00B33F76" w:rsidRPr="0001440B">
        <w:rPr>
          <w:rFonts w:ascii="Times New Roman" w:hAnsi="Times New Roman"/>
          <w:sz w:val="28"/>
          <w:szCs w:val="28"/>
        </w:rPr>
        <w:t>.2. В течение 7 рабочих дней Аттестационная Комиссия рассматривает предоставленные документы и материалы и сообщает заявителю дату проведения аттестации.</w:t>
      </w:r>
    </w:p>
    <w:p w:rsidR="009A71D7" w:rsidRPr="0001440B" w:rsidRDefault="009A71D7" w:rsidP="00AC56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440B">
        <w:rPr>
          <w:rFonts w:ascii="Times New Roman" w:hAnsi="Times New Roman"/>
          <w:sz w:val="28"/>
          <w:szCs w:val="28"/>
        </w:rPr>
        <w:t>7</w:t>
      </w:r>
      <w:r w:rsidR="00FA0382" w:rsidRPr="0001440B">
        <w:rPr>
          <w:rFonts w:ascii="Times New Roman" w:hAnsi="Times New Roman"/>
          <w:sz w:val="28"/>
          <w:szCs w:val="28"/>
        </w:rPr>
        <w:t>.3. В случае</w:t>
      </w:r>
      <w:r w:rsidR="00B33F76" w:rsidRPr="0001440B">
        <w:rPr>
          <w:rFonts w:ascii="Times New Roman" w:hAnsi="Times New Roman"/>
          <w:sz w:val="28"/>
          <w:szCs w:val="28"/>
        </w:rPr>
        <w:t xml:space="preserve"> если заявитель не смог успешно сдать квалификационный экзамен, ему предоставляется возможность повторной сдачи через </w:t>
      </w:r>
      <w:r w:rsidRPr="0001440B">
        <w:rPr>
          <w:rFonts w:ascii="Times New Roman" w:hAnsi="Times New Roman"/>
          <w:sz w:val="28"/>
          <w:szCs w:val="28"/>
        </w:rPr>
        <w:t>1</w:t>
      </w:r>
      <w:r w:rsidR="00B33F76" w:rsidRPr="0001440B">
        <w:rPr>
          <w:rFonts w:ascii="Times New Roman" w:hAnsi="Times New Roman"/>
          <w:sz w:val="28"/>
          <w:szCs w:val="28"/>
        </w:rPr>
        <w:t xml:space="preserve"> месяц.</w:t>
      </w:r>
    </w:p>
    <w:p w:rsidR="00B33F76" w:rsidRDefault="009A71D7" w:rsidP="00AC56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440B">
        <w:rPr>
          <w:rFonts w:ascii="Times New Roman" w:hAnsi="Times New Roman"/>
          <w:sz w:val="28"/>
          <w:szCs w:val="28"/>
        </w:rPr>
        <w:lastRenderedPageBreak/>
        <w:t>7</w:t>
      </w:r>
      <w:r w:rsidR="00B33F76" w:rsidRPr="0001440B">
        <w:rPr>
          <w:rFonts w:ascii="Times New Roman" w:hAnsi="Times New Roman"/>
          <w:sz w:val="28"/>
          <w:szCs w:val="28"/>
        </w:rPr>
        <w:t xml:space="preserve">.4. При успешной сдаче квалификационного экзамена  Аттестационная Комиссия в пятидневный срок выдает заявителю Удостоверение об Аттестации, подписанное председателем Аттестационной Комиссии и заверенное печатью </w:t>
      </w:r>
      <w:r w:rsidR="00FA0382" w:rsidRPr="0001440B">
        <w:rPr>
          <w:rFonts w:ascii="Times New Roman" w:hAnsi="Times New Roman"/>
          <w:sz w:val="28"/>
          <w:szCs w:val="28"/>
        </w:rPr>
        <w:t>Ассоциаци</w:t>
      </w:r>
      <w:r w:rsidRPr="0001440B">
        <w:rPr>
          <w:rFonts w:ascii="Times New Roman" w:hAnsi="Times New Roman"/>
          <w:sz w:val="28"/>
          <w:szCs w:val="28"/>
        </w:rPr>
        <w:t>и</w:t>
      </w:r>
      <w:r w:rsidR="00B33F76" w:rsidRPr="0001440B">
        <w:rPr>
          <w:rFonts w:ascii="Times New Roman" w:hAnsi="Times New Roman"/>
          <w:sz w:val="28"/>
          <w:szCs w:val="28"/>
        </w:rPr>
        <w:t>.</w:t>
      </w:r>
    </w:p>
    <w:p w:rsidR="00AC560F" w:rsidRPr="0001440B" w:rsidRDefault="00AC560F" w:rsidP="00AC56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3F76" w:rsidRPr="0001440B" w:rsidRDefault="00B33F76" w:rsidP="00AC56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440B">
        <w:rPr>
          <w:rFonts w:ascii="Times New Roman" w:hAnsi="Times New Roman"/>
          <w:b/>
          <w:sz w:val="28"/>
          <w:szCs w:val="28"/>
        </w:rPr>
        <w:t>8. З</w:t>
      </w:r>
      <w:r w:rsidR="0001440B">
        <w:rPr>
          <w:rFonts w:ascii="Times New Roman" w:hAnsi="Times New Roman"/>
          <w:b/>
          <w:sz w:val="28"/>
          <w:szCs w:val="28"/>
        </w:rPr>
        <w:t>АКЛЮЧИТЕЛЬНЫЕ ПОЛОЖЕНИЯ</w:t>
      </w:r>
    </w:p>
    <w:p w:rsidR="00AC560F" w:rsidRDefault="00AC560F" w:rsidP="00AC56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3F76" w:rsidRPr="0001440B" w:rsidRDefault="009A71D7" w:rsidP="00AC56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440B">
        <w:rPr>
          <w:rFonts w:ascii="Times New Roman" w:hAnsi="Times New Roman"/>
          <w:sz w:val="28"/>
          <w:szCs w:val="28"/>
        </w:rPr>
        <w:t>8.1. Данное П</w:t>
      </w:r>
      <w:r w:rsidR="00B33F76" w:rsidRPr="0001440B">
        <w:rPr>
          <w:rFonts w:ascii="Times New Roman" w:hAnsi="Times New Roman"/>
          <w:sz w:val="28"/>
          <w:szCs w:val="28"/>
        </w:rPr>
        <w:t xml:space="preserve">оложение распространяется на вновь вступающих в </w:t>
      </w:r>
      <w:r w:rsidR="00FA0382" w:rsidRPr="0001440B">
        <w:rPr>
          <w:rFonts w:ascii="Times New Roman" w:hAnsi="Times New Roman"/>
          <w:sz w:val="28"/>
          <w:szCs w:val="28"/>
        </w:rPr>
        <w:t>Ассоциаци</w:t>
      </w:r>
      <w:r w:rsidRPr="0001440B">
        <w:rPr>
          <w:rFonts w:ascii="Times New Roman" w:hAnsi="Times New Roman"/>
          <w:sz w:val="28"/>
          <w:szCs w:val="28"/>
        </w:rPr>
        <w:t>ю</w:t>
      </w:r>
      <w:r w:rsidR="00B33F76" w:rsidRPr="0001440B">
        <w:rPr>
          <w:rFonts w:ascii="Times New Roman" w:hAnsi="Times New Roman"/>
          <w:sz w:val="28"/>
          <w:szCs w:val="28"/>
        </w:rPr>
        <w:t xml:space="preserve"> членов, на членов </w:t>
      </w:r>
      <w:r w:rsidRPr="0001440B">
        <w:rPr>
          <w:rFonts w:ascii="Times New Roman" w:hAnsi="Times New Roman"/>
          <w:sz w:val="28"/>
          <w:szCs w:val="28"/>
        </w:rPr>
        <w:t>А</w:t>
      </w:r>
      <w:r w:rsidR="00FA0382" w:rsidRPr="0001440B">
        <w:rPr>
          <w:rFonts w:ascii="Times New Roman" w:hAnsi="Times New Roman"/>
          <w:sz w:val="28"/>
          <w:szCs w:val="28"/>
        </w:rPr>
        <w:t>ссоциаци</w:t>
      </w:r>
      <w:r w:rsidRPr="0001440B">
        <w:rPr>
          <w:rFonts w:ascii="Times New Roman" w:hAnsi="Times New Roman"/>
          <w:sz w:val="28"/>
          <w:szCs w:val="28"/>
        </w:rPr>
        <w:t>и</w:t>
      </w:r>
      <w:r w:rsidR="00B33F76" w:rsidRPr="0001440B">
        <w:rPr>
          <w:rFonts w:ascii="Times New Roman" w:hAnsi="Times New Roman"/>
          <w:sz w:val="28"/>
          <w:szCs w:val="28"/>
        </w:rPr>
        <w:t xml:space="preserve">, на членов </w:t>
      </w:r>
      <w:proofErr w:type="gramStart"/>
      <w:r w:rsidR="00FA0382" w:rsidRPr="0001440B">
        <w:rPr>
          <w:rFonts w:ascii="Times New Roman" w:hAnsi="Times New Roman"/>
          <w:sz w:val="28"/>
          <w:szCs w:val="28"/>
        </w:rPr>
        <w:t>Ассоциаци</w:t>
      </w:r>
      <w:r w:rsidRPr="0001440B">
        <w:rPr>
          <w:rFonts w:ascii="Times New Roman" w:hAnsi="Times New Roman"/>
          <w:sz w:val="28"/>
          <w:szCs w:val="28"/>
        </w:rPr>
        <w:t>и</w:t>
      </w:r>
      <w:proofErr w:type="gramEnd"/>
      <w:r w:rsidR="00B33F76" w:rsidRPr="0001440B">
        <w:rPr>
          <w:rFonts w:ascii="Times New Roman" w:hAnsi="Times New Roman"/>
          <w:sz w:val="28"/>
          <w:szCs w:val="28"/>
        </w:rPr>
        <w:t xml:space="preserve"> в штате которых произошли изменения в связи с принятием новых сотрудников</w:t>
      </w:r>
      <w:r w:rsidRPr="0001440B">
        <w:rPr>
          <w:rFonts w:ascii="Times New Roman" w:hAnsi="Times New Roman"/>
          <w:sz w:val="28"/>
          <w:szCs w:val="28"/>
        </w:rPr>
        <w:t xml:space="preserve"> </w:t>
      </w:r>
      <w:r w:rsidR="00B33F76" w:rsidRPr="0001440B">
        <w:rPr>
          <w:rFonts w:ascii="Times New Roman" w:hAnsi="Times New Roman"/>
          <w:sz w:val="28"/>
          <w:szCs w:val="28"/>
        </w:rPr>
        <w:t>-</w:t>
      </w:r>
      <w:r w:rsidRPr="0001440B">
        <w:rPr>
          <w:rFonts w:ascii="Times New Roman" w:hAnsi="Times New Roman"/>
          <w:sz w:val="28"/>
          <w:szCs w:val="28"/>
        </w:rPr>
        <w:t xml:space="preserve"> </w:t>
      </w:r>
      <w:r w:rsidR="00B33F76" w:rsidRPr="0001440B">
        <w:rPr>
          <w:rFonts w:ascii="Times New Roman" w:hAnsi="Times New Roman"/>
          <w:sz w:val="28"/>
          <w:szCs w:val="28"/>
        </w:rPr>
        <w:t xml:space="preserve">работников, занятых в выполнении инженерных изысканий, на членов </w:t>
      </w:r>
      <w:r w:rsidR="00FA0382" w:rsidRPr="0001440B">
        <w:rPr>
          <w:rFonts w:ascii="Times New Roman" w:hAnsi="Times New Roman"/>
          <w:sz w:val="28"/>
          <w:szCs w:val="28"/>
        </w:rPr>
        <w:t>Ассоциаци</w:t>
      </w:r>
      <w:r w:rsidRPr="0001440B">
        <w:rPr>
          <w:rFonts w:ascii="Times New Roman" w:hAnsi="Times New Roman"/>
          <w:sz w:val="28"/>
          <w:szCs w:val="28"/>
        </w:rPr>
        <w:t>и</w:t>
      </w:r>
      <w:r w:rsidR="00B33F76" w:rsidRPr="0001440B">
        <w:rPr>
          <w:rFonts w:ascii="Times New Roman" w:hAnsi="Times New Roman"/>
          <w:sz w:val="28"/>
          <w:szCs w:val="28"/>
        </w:rPr>
        <w:t xml:space="preserve"> у специалистов которых истек срок действия удостоверений о повышении квалификации и Удостоверений об Аттестации.</w:t>
      </w:r>
    </w:p>
    <w:p w:rsidR="009A71D7" w:rsidRPr="0001440B" w:rsidRDefault="009A71D7" w:rsidP="00AC56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440B">
        <w:rPr>
          <w:rFonts w:ascii="Times New Roman" w:hAnsi="Times New Roman"/>
          <w:sz w:val="28"/>
          <w:szCs w:val="28"/>
        </w:rPr>
        <w:t xml:space="preserve">8.2. Настоящее Положение вступает в силу </w:t>
      </w:r>
      <w:r w:rsidR="008D7AD4">
        <w:rPr>
          <w:rFonts w:ascii="Times New Roman" w:hAnsi="Times New Roman"/>
          <w:sz w:val="28"/>
          <w:szCs w:val="28"/>
        </w:rPr>
        <w:t>с момента</w:t>
      </w:r>
      <w:r w:rsidRPr="0001440B">
        <w:rPr>
          <w:rFonts w:ascii="Times New Roman" w:hAnsi="Times New Roman"/>
          <w:sz w:val="28"/>
          <w:szCs w:val="28"/>
        </w:rPr>
        <w:t xml:space="preserve"> внесения сведений о нём в </w:t>
      </w:r>
      <w:r w:rsidR="0001440B" w:rsidRPr="0001440B">
        <w:rPr>
          <w:rFonts w:ascii="Times New Roman" w:hAnsi="Times New Roman"/>
          <w:sz w:val="28"/>
          <w:szCs w:val="28"/>
        </w:rPr>
        <w:t xml:space="preserve">Единый </w:t>
      </w:r>
      <w:r w:rsidRPr="0001440B">
        <w:rPr>
          <w:rFonts w:ascii="Times New Roman" w:hAnsi="Times New Roman"/>
          <w:sz w:val="28"/>
          <w:szCs w:val="28"/>
        </w:rPr>
        <w:t>Государственный реестр са</w:t>
      </w:r>
      <w:r w:rsidR="0001440B" w:rsidRPr="0001440B">
        <w:rPr>
          <w:rFonts w:ascii="Times New Roman" w:hAnsi="Times New Roman"/>
          <w:sz w:val="28"/>
          <w:szCs w:val="28"/>
        </w:rPr>
        <w:t>морегулируемых организаций, но не ранее 10 дней после его утверждения Советом Ассоциации.</w:t>
      </w:r>
      <w:r w:rsidRPr="0001440B">
        <w:rPr>
          <w:rFonts w:ascii="Times New Roman" w:hAnsi="Times New Roman"/>
          <w:sz w:val="28"/>
          <w:szCs w:val="28"/>
        </w:rPr>
        <w:t xml:space="preserve"> </w:t>
      </w:r>
    </w:p>
    <w:p w:rsidR="00B33F76" w:rsidRDefault="00B33F76" w:rsidP="00AC56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0E76" w:rsidRDefault="00040E76" w:rsidP="00AC56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0E76" w:rsidRDefault="00040E76" w:rsidP="00AC56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0E76" w:rsidRDefault="00040E76" w:rsidP="00AC56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0E76" w:rsidRDefault="00040E76" w:rsidP="00AC56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0E76" w:rsidRDefault="00040E76" w:rsidP="00AC56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0E76" w:rsidRDefault="00040E76" w:rsidP="00AC56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0E76" w:rsidRDefault="00040E76" w:rsidP="00AC56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0E76" w:rsidRDefault="00040E76" w:rsidP="00AC56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0E76" w:rsidRDefault="00040E76" w:rsidP="00AC56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0E76" w:rsidRDefault="00040E76" w:rsidP="00AC56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0E76" w:rsidRDefault="00040E76" w:rsidP="00AC56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0E76" w:rsidRDefault="00040E76" w:rsidP="00AC56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0E76" w:rsidRDefault="00040E76" w:rsidP="00AC56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0E76" w:rsidRDefault="00040E76" w:rsidP="00AC56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0E76" w:rsidRDefault="00040E76" w:rsidP="00AC56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0E76" w:rsidRDefault="00040E76" w:rsidP="00AC56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0E76" w:rsidRDefault="00040E76" w:rsidP="00AC56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0E76" w:rsidRDefault="00040E76" w:rsidP="00AC56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0E76" w:rsidRDefault="00040E76" w:rsidP="00AC56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0E76" w:rsidRDefault="00040E76" w:rsidP="00AC56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0E76" w:rsidRDefault="00040E76" w:rsidP="00AC56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0E76" w:rsidRDefault="00040E76" w:rsidP="00AC56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0E76" w:rsidRDefault="00040E76" w:rsidP="00AC56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0E76" w:rsidRDefault="00040E76" w:rsidP="00AC56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0E76" w:rsidRDefault="00040E76" w:rsidP="00AC56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0E76" w:rsidRDefault="00040E76" w:rsidP="00AC56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0E76" w:rsidRDefault="00040E76" w:rsidP="00AC56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0E76" w:rsidRPr="0001440B" w:rsidRDefault="00040E76" w:rsidP="00AC56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40E76" w:rsidRPr="0001440B" w:rsidSect="00070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E5568"/>
    <w:multiLevelType w:val="multilevel"/>
    <w:tmpl w:val="C7C4262C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40AE271F"/>
    <w:multiLevelType w:val="hybridMultilevel"/>
    <w:tmpl w:val="37307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44D8F"/>
    <w:multiLevelType w:val="hybridMultilevel"/>
    <w:tmpl w:val="09CE7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D7677B"/>
    <w:multiLevelType w:val="hybridMultilevel"/>
    <w:tmpl w:val="1D909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1313"/>
    <w:rsid w:val="0001440B"/>
    <w:rsid w:val="00040E76"/>
    <w:rsid w:val="0004608C"/>
    <w:rsid w:val="00070D56"/>
    <w:rsid w:val="000919D7"/>
    <w:rsid w:val="000B4A62"/>
    <w:rsid w:val="00151313"/>
    <w:rsid w:val="00183339"/>
    <w:rsid w:val="001835D3"/>
    <w:rsid w:val="001A0303"/>
    <w:rsid w:val="00212CCD"/>
    <w:rsid w:val="00233A16"/>
    <w:rsid w:val="00272123"/>
    <w:rsid w:val="002B71C8"/>
    <w:rsid w:val="002C544F"/>
    <w:rsid w:val="00326401"/>
    <w:rsid w:val="00337AA2"/>
    <w:rsid w:val="00343B7D"/>
    <w:rsid w:val="00362BB6"/>
    <w:rsid w:val="003A107E"/>
    <w:rsid w:val="003A70E3"/>
    <w:rsid w:val="003F511D"/>
    <w:rsid w:val="00407317"/>
    <w:rsid w:val="00437A9B"/>
    <w:rsid w:val="0045403E"/>
    <w:rsid w:val="00474446"/>
    <w:rsid w:val="00481DA3"/>
    <w:rsid w:val="00481EF3"/>
    <w:rsid w:val="00487E32"/>
    <w:rsid w:val="004967D7"/>
    <w:rsid w:val="004A42D2"/>
    <w:rsid w:val="004B4405"/>
    <w:rsid w:val="004F27AE"/>
    <w:rsid w:val="00500BAA"/>
    <w:rsid w:val="00516A8B"/>
    <w:rsid w:val="00530842"/>
    <w:rsid w:val="00544024"/>
    <w:rsid w:val="00597C7D"/>
    <w:rsid w:val="005C486C"/>
    <w:rsid w:val="006542C8"/>
    <w:rsid w:val="00694DE8"/>
    <w:rsid w:val="006C500F"/>
    <w:rsid w:val="00700685"/>
    <w:rsid w:val="0070527D"/>
    <w:rsid w:val="007762C9"/>
    <w:rsid w:val="007831BF"/>
    <w:rsid w:val="007E0A73"/>
    <w:rsid w:val="00804AE5"/>
    <w:rsid w:val="008257B1"/>
    <w:rsid w:val="00865105"/>
    <w:rsid w:val="00897B88"/>
    <w:rsid w:val="008B5028"/>
    <w:rsid w:val="008C416A"/>
    <w:rsid w:val="008D7AD4"/>
    <w:rsid w:val="009004EE"/>
    <w:rsid w:val="00931342"/>
    <w:rsid w:val="00933F6B"/>
    <w:rsid w:val="009A71D7"/>
    <w:rsid w:val="009C4D5D"/>
    <w:rsid w:val="009C5453"/>
    <w:rsid w:val="009D3856"/>
    <w:rsid w:val="009E1A86"/>
    <w:rsid w:val="00A077C2"/>
    <w:rsid w:val="00A531A8"/>
    <w:rsid w:val="00A67494"/>
    <w:rsid w:val="00AC560F"/>
    <w:rsid w:val="00B33F76"/>
    <w:rsid w:val="00B50BE3"/>
    <w:rsid w:val="00B80105"/>
    <w:rsid w:val="00BA169B"/>
    <w:rsid w:val="00BB527B"/>
    <w:rsid w:val="00BD573D"/>
    <w:rsid w:val="00BE601D"/>
    <w:rsid w:val="00BE6492"/>
    <w:rsid w:val="00BF6F0B"/>
    <w:rsid w:val="00C52754"/>
    <w:rsid w:val="00C541BC"/>
    <w:rsid w:val="00C57E5D"/>
    <w:rsid w:val="00C63001"/>
    <w:rsid w:val="00C65E85"/>
    <w:rsid w:val="00C664A2"/>
    <w:rsid w:val="00C81E5D"/>
    <w:rsid w:val="00C972DE"/>
    <w:rsid w:val="00CA5D0B"/>
    <w:rsid w:val="00CC6F9F"/>
    <w:rsid w:val="00CD30C3"/>
    <w:rsid w:val="00D06A01"/>
    <w:rsid w:val="00D11174"/>
    <w:rsid w:val="00D129E4"/>
    <w:rsid w:val="00DC1734"/>
    <w:rsid w:val="00DF2EAE"/>
    <w:rsid w:val="00E54F66"/>
    <w:rsid w:val="00E80BB1"/>
    <w:rsid w:val="00EB2C92"/>
    <w:rsid w:val="00ED45C8"/>
    <w:rsid w:val="00F1004B"/>
    <w:rsid w:val="00F22A4E"/>
    <w:rsid w:val="00F524AF"/>
    <w:rsid w:val="00FA0382"/>
    <w:rsid w:val="00FA6107"/>
    <w:rsid w:val="00FC6171"/>
    <w:rsid w:val="00FE3258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24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1B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7831BF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unhideWhenUsed/>
    <w:rsid w:val="00F524AF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664A2"/>
  </w:style>
  <w:style w:type="character" w:styleId="a4">
    <w:name w:val="Strong"/>
    <w:basedOn w:val="a0"/>
    <w:uiPriority w:val="22"/>
    <w:qFormat/>
    <w:rsid w:val="00C664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1902</Words>
  <Characters>15235</Characters>
  <Application>Microsoft Office Word</Application>
  <DocSecurity>0</DocSecurity>
  <Lines>126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17103</CharactersWithSpaces>
  <SharedDoc>false</SharedDoc>
  <HLinks>
    <vt:vector size="6" baseType="variant">
      <vt:variant>
        <vt:i4>6684733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http://www.consultant.ru/popular/gskrf/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КубаньСтройИзыскания</dc:creator>
  <cp:lastModifiedBy>Татьяна Петровна</cp:lastModifiedBy>
  <cp:revision>6</cp:revision>
  <cp:lastPrinted>2011-01-25T06:32:00Z</cp:lastPrinted>
  <dcterms:created xsi:type="dcterms:W3CDTF">2017-02-06T09:21:00Z</dcterms:created>
  <dcterms:modified xsi:type="dcterms:W3CDTF">2017-03-20T07:04:00Z</dcterms:modified>
</cp:coreProperties>
</file>