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</w:tblBorders>
        <w:tblCellMar>
          <w:top w:w="57" w:type="dxa"/>
        </w:tblCellMar>
        <w:tblLook w:val="04A0"/>
      </w:tblPr>
      <w:tblGrid>
        <w:gridCol w:w="2376"/>
        <w:gridCol w:w="1985"/>
        <w:gridCol w:w="1701"/>
        <w:gridCol w:w="3508"/>
      </w:tblGrid>
      <w:tr w:rsidR="0018434B" w:rsidRPr="00382ED3" w:rsidTr="009B0C51">
        <w:tc>
          <w:tcPr>
            <w:tcW w:w="9570" w:type="dxa"/>
            <w:gridSpan w:val="4"/>
            <w:shd w:val="clear" w:color="auto" w:fill="auto"/>
            <w:vAlign w:val="center"/>
          </w:tcPr>
          <w:p w:rsidR="0018434B" w:rsidRPr="00382ED3" w:rsidRDefault="0018434B" w:rsidP="00E46179">
            <w:pPr>
              <w:pStyle w:val="11"/>
              <w:rPr>
                <w:b w:val="0"/>
              </w:rPr>
            </w:pPr>
            <w:r w:rsidRPr="00382ED3">
              <w:rPr>
                <w:b w:val="0"/>
              </w:rPr>
              <w:t>ФЕДЕРАЛЬНОЕ АГЕНТ</w:t>
            </w:r>
            <w:r w:rsidR="004A5FB7" w:rsidRPr="00382ED3">
              <w:rPr>
                <w:b w:val="0"/>
              </w:rPr>
              <w:t>с</w:t>
            </w:r>
            <w:r w:rsidRPr="00382ED3">
              <w:rPr>
                <w:b w:val="0"/>
              </w:rPr>
              <w:t>ТВО</w:t>
            </w:r>
            <w:r w:rsidR="004A5FB7" w:rsidRPr="00382ED3">
              <w:rPr>
                <w:b w:val="0"/>
              </w:rPr>
              <w:br/>
            </w:r>
            <w:r w:rsidRPr="00382ED3">
              <w:rPr>
                <w:b w:val="0"/>
              </w:rPr>
              <w:t>ПО ТЕХНИЧЕСКОМУ РЕГУЛИРОВАНИЮ И МЕТРОЛОГИИ</w:t>
            </w:r>
          </w:p>
        </w:tc>
      </w:tr>
      <w:tr w:rsidR="004B32AF" w:rsidRPr="00382ED3" w:rsidTr="009B0C51">
        <w:tc>
          <w:tcPr>
            <w:tcW w:w="23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434B" w:rsidRPr="00382ED3" w:rsidRDefault="007F13C5" w:rsidP="009B0C51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43025" cy="962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6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434B" w:rsidRPr="00382ED3" w:rsidRDefault="004A5FB7" w:rsidP="000E52D9">
            <w:pPr>
              <w:pStyle w:val="11"/>
              <w:rPr>
                <w:b w:val="0"/>
                <w:spacing w:val="40"/>
              </w:rPr>
            </w:pPr>
            <w:r w:rsidRPr="00382ED3">
              <w:rPr>
                <w:b w:val="0"/>
                <w:spacing w:val="40"/>
              </w:rPr>
              <w:t>НАЦИОНАЛЬНЫ</w:t>
            </w:r>
            <w:r w:rsidR="0018434B" w:rsidRPr="00382ED3">
              <w:rPr>
                <w:b w:val="0"/>
                <w:spacing w:val="40"/>
              </w:rPr>
              <w:t>Й</w:t>
            </w:r>
            <w:r w:rsidRPr="00382ED3">
              <w:rPr>
                <w:b w:val="0"/>
                <w:spacing w:val="40"/>
              </w:rPr>
              <w:br/>
              <w:t>СТАН</w:t>
            </w:r>
            <w:r w:rsidR="0018434B" w:rsidRPr="00382ED3">
              <w:rPr>
                <w:b w:val="0"/>
                <w:spacing w:val="40"/>
              </w:rPr>
              <w:t>ДАРТ</w:t>
            </w:r>
            <w:r w:rsidRPr="00382ED3">
              <w:rPr>
                <w:b w:val="0"/>
                <w:spacing w:val="40"/>
              </w:rPr>
              <w:br/>
            </w:r>
            <w:r w:rsidR="0018434B" w:rsidRPr="00382ED3">
              <w:rPr>
                <w:b w:val="0"/>
                <w:spacing w:val="40"/>
              </w:rPr>
              <w:t>РОССИЙСКОЙ</w:t>
            </w:r>
            <w:r w:rsidRPr="00382ED3">
              <w:rPr>
                <w:b w:val="0"/>
                <w:spacing w:val="40"/>
              </w:rPr>
              <w:br/>
            </w:r>
            <w:r w:rsidR="0018434B" w:rsidRPr="00382ED3">
              <w:rPr>
                <w:b w:val="0"/>
                <w:spacing w:val="40"/>
              </w:rPr>
              <w:t>ФЕДЕРАЦИИ</w:t>
            </w:r>
          </w:p>
        </w:tc>
        <w:tc>
          <w:tcPr>
            <w:tcW w:w="35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434B" w:rsidRDefault="0018434B" w:rsidP="008A526D">
            <w:pPr>
              <w:pStyle w:val="13"/>
            </w:pPr>
            <w:r w:rsidRPr="00382ED3">
              <w:t xml:space="preserve">ГОСТ </w:t>
            </w:r>
            <w:proofErr w:type="gramStart"/>
            <w:r w:rsidRPr="00382ED3">
              <w:t>Р</w:t>
            </w:r>
            <w:proofErr w:type="gramEnd"/>
          </w:p>
          <w:p w:rsidR="000F2903" w:rsidRPr="000F2903" w:rsidRDefault="000F2903" w:rsidP="008A526D">
            <w:pPr>
              <w:pStyle w:val="13"/>
              <w:rPr>
                <w:b w:val="0"/>
                <w:i/>
              </w:rPr>
            </w:pPr>
            <w:r w:rsidRPr="000F2903">
              <w:rPr>
                <w:b w:val="0"/>
                <w:i/>
              </w:rPr>
              <w:t>(проект)</w:t>
            </w:r>
          </w:p>
          <w:p w:rsidR="0018434B" w:rsidRPr="00280B25" w:rsidRDefault="0018434B" w:rsidP="008A526D">
            <w:pPr>
              <w:pStyle w:val="27"/>
            </w:pPr>
            <w:r w:rsidRPr="00382ED3">
              <w:t>Регистрационный номер</w:t>
            </w:r>
          </w:p>
          <w:p w:rsidR="0018434B" w:rsidRPr="00280B25" w:rsidRDefault="0018434B" w:rsidP="008A526D">
            <w:pPr>
              <w:pStyle w:val="32"/>
            </w:pPr>
            <w:r w:rsidRPr="00382ED3">
              <w:t>Год утверждения</w:t>
            </w:r>
          </w:p>
        </w:tc>
      </w:tr>
      <w:tr w:rsidR="00CD0914" w:rsidRPr="00382ED3" w:rsidTr="009B0C51">
        <w:trPr>
          <w:trHeight w:val="9083"/>
        </w:trPr>
        <w:tc>
          <w:tcPr>
            <w:tcW w:w="957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D0914" w:rsidRPr="000F2903" w:rsidRDefault="000F2903" w:rsidP="00CD0914">
            <w:pPr>
              <w:pStyle w:val="15"/>
            </w:pPr>
            <w:r w:rsidRPr="000F2903">
              <w:t>ГРУНТЫ</w:t>
            </w:r>
          </w:p>
          <w:p w:rsidR="00CD0914" w:rsidRDefault="000F2903" w:rsidP="00CD0914">
            <w:pPr>
              <w:pStyle w:val="23"/>
            </w:pPr>
            <w:r w:rsidRPr="000F2903">
              <w:t>Полевой метод определения модуля деформации дисперсных грунтов расклинивающим дилатометром</w:t>
            </w:r>
          </w:p>
          <w:p w:rsidR="00422FD5" w:rsidRPr="000F2903" w:rsidRDefault="00422FD5" w:rsidP="00422FD5">
            <w:pPr>
              <w:jc w:val="center"/>
            </w:pPr>
          </w:p>
          <w:p w:rsidR="001B29C6" w:rsidRPr="001B29C6" w:rsidRDefault="000F2903" w:rsidP="000F2903">
            <w:pPr>
              <w:ind w:firstLine="0"/>
              <w:jc w:val="center"/>
            </w:pPr>
            <w:r w:rsidRPr="000F2903">
              <w:t>Настоящий проект стандарта не подлежит применению до его утверждения</w:t>
            </w:r>
          </w:p>
        </w:tc>
      </w:tr>
      <w:tr w:rsidR="009B0C51" w:rsidRPr="00382ED3" w:rsidTr="00D42A2C">
        <w:tc>
          <w:tcPr>
            <w:tcW w:w="436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0C51" w:rsidRDefault="007F13C5" w:rsidP="009B0C51">
            <w:pPr>
              <w:pStyle w:val="21"/>
              <w:jc w:val="right"/>
            </w:pPr>
            <w:r>
              <w:rPr>
                <w:rFonts w:ascii="Tms Rmn" w:hAnsi="Tms Rmn"/>
                <w:noProof/>
              </w:rPr>
              <w:drawing>
                <wp:inline distT="0" distB="0" distL="0" distR="0">
                  <wp:extent cx="733425" cy="590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0C51" w:rsidRDefault="009B0C51" w:rsidP="009B0C51">
            <w:pPr>
              <w:pStyle w:val="21"/>
              <w:ind w:right="2408"/>
            </w:pPr>
            <w:r>
              <w:t>Москва</w:t>
            </w:r>
          </w:p>
          <w:p w:rsidR="009B0C51" w:rsidRDefault="009B0C51" w:rsidP="009B0C51">
            <w:pPr>
              <w:pStyle w:val="21"/>
              <w:ind w:right="2408"/>
              <w:rPr>
                <w:lang w:val="en-US"/>
              </w:rPr>
            </w:pPr>
            <w:proofErr w:type="spellStart"/>
            <w:r>
              <w:t>Стандартинформ</w:t>
            </w:r>
            <w:proofErr w:type="spellEnd"/>
          </w:p>
          <w:p w:rsidR="009B0C51" w:rsidRPr="00382ED3" w:rsidRDefault="009B0C51" w:rsidP="009B0C51">
            <w:pPr>
              <w:pStyle w:val="21"/>
              <w:ind w:right="2408"/>
              <w:rPr>
                <w:b w:val="0"/>
              </w:rPr>
            </w:pPr>
            <w:r>
              <w:t>Год выпуска</w:t>
            </w:r>
          </w:p>
        </w:tc>
      </w:tr>
    </w:tbl>
    <w:p w:rsidR="008A3569" w:rsidRDefault="00E46179" w:rsidP="008A3569">
      <w:pPr>
        <w:ind w:left="709" w:firstLine="0"/>
      </w:pPr>
      <w:r>
        <w:br w:type="page"/>
      </w:r>
    </w:p>
    <w:p w:rsidR="008A526D" w:rsidRPr="0078468A" w:rsidRDefault="008A526D" w:rsidP="008A526D">
      <w:pPr>
        <w:pStyle w:val="17"/>
        <w:rPr>
          <w:lang w:val="ru-RU"/>
        </w:rPr>
      </w:pPr>
      <w:r>
        <w:rPr>
          <w:lang w:val="ru-RU"/>
        </w:rPr>
        <w:lastRenderedPageBreak/>
        <w:t>верхний колонтитул</w:t>
      </w:r>
      <w:r w:rsidRPr="0078468A">
        <w:rPr>
          <w:lang w:val="ru-RU"/>
        </w:rPr>
        <w:t xml:space="preserve"> </w:t>
      </w:r>
      <w:r w:rsidRPr="002B5952">
        <w:rPr>
          <w:lang w:val="ru-RU"/>
        </w:rPr>
        <w:t>заполняется автоматически с титульного листа</w:t>
      </w:r>
    </w:p>
    <w:p w:rsidR="00467391" w:rsidRPr="00467391" w:rsidRDefault="00467391" w:rsidP="00E07948">
      <w:pPr>
        <w:pStyle w:val="aa"/>
      </w:pPr>
      <w:r w:rsidRPr="00467391">
        <w:t>Предисловие</w:t>
      </w:r>
    </w:p>
    <w:p w:rsidR="008968E0" w:rsidRDefault="008968E0" w:rsidP="008968E0">
      <w:r>
        <w:t xml:space="preserve">Цели и принципы стандартизации в Российской Федерации установлены Федеральным законом от 27 декабря 2002 г. № 184-ФЗ «О техническом регулировании», а правила применения национальных стандартов Российской Федерации – ГОСТ </w:t>
      </w:r>
      <w:proofErr w:type="gramStart"/>
      <w:r>
        <w:t>Р</w:t>
      </w:r>
      <w:proofErr w:type="gramEnd"/>
      <w:r>
        <w:t xml:space="preserve"> 1.0–2004 «Стандартизация в Российской Федерации. Основные положения»</w:t>
      </w:r>
    </w:p>
    <w:p w:rsidR="008968E0" w:rsidRPr="00832878" w:rsidRDefault="008968E0" w:rsidP="008968E0">
      <w:pPr>
        <w:rPr>
          <w:b/>
        </w:rPr>
      </w:pPr>
      <w:r w:rsidRPr="00832878">
        <w:rPr>
          <w:b/>
        </w:rPr>
        <w:t>Сведения о стандарте</w:t>
      </w:r>
    </w:p>
    <w:p w:rsidR="008968E0" w:rsidRPr="002B5952" w:rsidRDefault="008968E0" w:rsidP="008968E0">
      <w:r>
        <w:t>1 РАЗРАБОТАН</w:t>
      </w:r>
      <w:r w:rsidR="000F2903">
        <w:t xml:space="preserve"> </w:t>
      </w:r>
      <w:r w:rsidR="000F2903" w:rsidRPr="000F2903">
        <w:t xml:space="preserve">Саморегулируемой организацией </w:t>
      </w:r>
      <w:r w:rsidR="00E377A7">
        <w:t xml:space="preserve">Ассоциация </w:t>
      </w:r>
      <w:r w:rsidR="000F2903" w:rsidRPr="000F2903">
        <w:t>«</w:t>
      </w:r>
      <w:proofErr w:type="spellStart"/>
      <w:r w:rsidR="000F2903" w:rsidRPr="000F2903">
        <w:t>КубаньСтройИзыскания</w:t>
      </w:r>
      <w:proofErr w:type="spellEnd"/>
      <w:r w:rsidR="000F2903" w:rsidRPr="000F2903">
        <w:t>», Обществ</w:t>
      </w:r>
      <w:r w:rsidR="000F2903" w:rsidRPr="00324C9D">
        <w:t>о</w:t>
      </w:r>
      <w:r w:rsidR="009B6D91" w:rsidRPr="00324C9D">
        <w:t>м</w:t>
      </w:r>
      <w:r w:rsidR="000F2903" w:rsidRPr="000F2903">
        <w:t xml:space="preserve"> с ограниченной ответственностью «Новосибирский инженерный центр», Обществ</w:t>
      </w:r>
      <w:r w:rsidR="000F2903" w:rsidRPr="00324C9D">
        <w:t>о</w:t>
      </w:r>
      <w:r w:rsidR="009B6D91" w:rsidRPr="00324C9D">
        <w:t>м</w:t>
      </w:r>
      <w:r w:rsidR="000F2903" w:rsidRPr="000F2903">
        <w:t xml:space="preserve"> с ограниченной ответственностью «КраснодарТИСИЗ»</w:t>
      </w:r>
    </w:p>
    <w:p w:rsidR="008968E0" w:rsidRPr="002B5952" w:rsidRDefault="008968E0" w:rsidP="00E44A79">
      <w:pPr>
        <w:pStyle w:val="25"/>
        <w:rPr>
          <w:lang w:val="ru-RU"/>
        </w:rPr>
      </w:pPr>
      <w:r w:rsidRPr="002B5952">
        <w:rPr>
          <w:lang w:val="ru-RU"/>
        </w:rPr>
        <w:t>полное наименование юридического лица или фамилия и ини</w:t>
      </w:r>
      <w:r w:rsidR="00BA42C7" w:rsidRPr="002B5952">
        <w:rPr>
          <w:lang w:val="ru-RU"/>
        </w:rPr>
        <w:t>циалы физического лица, разрабо</w:t>
      </w:r>
      <w:r w:rsidRPr="002B5952">
        <w:rPr>
          <w:lang w:val="ru-RU"/>
        </w:rPr>
        <w:t>тавшего стандарт, или информация о том, что стандарт разработан рабочей группой, состоящей из представителей различных юридических лиц</w:t>
      </w:r>
    </w:p>
    <w:p w:rsidR="008968E0" w:rsidRDefault="00280B25" w:rsidP="008968E0">
      <w:r>
        <w:t xml:space="preserve">2 </w:t>
      </w:r>
      <w:proofErr w:type="gramStart"/>
      <w:r>
        <w:t>ВНЕСЕН</w:t>
      </w:r>
      <w:proofErr w:type="gramEnd"/>
      <w:r w:rsidR="000F2903">
        <w:t xml:space="preserve"> </w:t>
      </w:r>
      <w:r w:rsidR="000F2903" w:rsidRPr="000F2903">
        <w:t>Техническим комитетом по стандартизации ТК 465 «Строительство»</w:t>
      </w:r>
    </w:p>
    <w:p w:rsidR="008968E0" w:rsidRPr="00280B25" w:rsidRDefault="008968E0" w:rsidP="00E44A79">
      <w:pPr>
        <w:pStyle w:val="25"/>
        <w:rPr>
          <w:lang w:val="ru-RU"/>
        </w:rPr>
      </w:pPr>
      <w:r w:rsidRPr="00280B25">
        <w:rPr>
          <w:lang w:val="ru-RU"/>
        </w:rPr>
        <w:t xml:space="preserve">номер и наименование технического комитета по стандартизации (ТК), а при необходимости также номер и наименование </w:t>
      </w:r>
      <w:r w:rsidR="00280B25">
        <w:rPr>
          <w:lang w:val="ru-RU"/>
        </w:rPr>
        <w:t>его подкомитета (ПК), при отсут</w:t>
      </w:r>
      <w:r w:rsidRPr="00280B25">
        <w:rPr>
          <w:lang w:val="ru-RU"/>
        </w:rPr>
        <w:t>ствии ТК — наименование федерального органа исполнительной власти или иного заказчика разработки стандарта</w:t>
      </w:r>
    </w:p>
    <w:p w:rsidR="008968E0" w:rsidRDefault="008968E0" w:rsidP="008968E0">
      <w:r>
        <w:t>3 УТВЕРЖДЕН И ВВЕДЕН В ДЕЙСТВИЕ</w:t>
      </w:r>
      <w:r w:rsidR="00ED188B">
        <w:t xml:space="preserve"> </w:t>
      </w:r>
      <w:r w:rsidR="00ED188B" w:rsidRPr="00ED188B">
        <w:t>Приказом Федерального агентства по техническому рег</w:t>
      </w:r>
      <w:r w:rsidR="00ED188B">
        <w:t xml:space="preserve">улированию и метрологии от № </w:t>
      </w:r>
      <w:proofErr w:type="gramStart"/>
      <w:r w:rsidR="00ED188B" w:rsidRPr="00ED188B">
        <w:t>-</w:t>
      </w:r>
      <w:proofErr w:type="spellStart"/>
      <w:r w:rsidR="00ED188B" w:rsidRPr="00ED188B">
        <w:t>с</w:t>
      </w:r>
      <w:proofErr w:type="gramEnd"/>
      <w:r w:rsidR="00ED188B" w:rsidRPr="00ED188B">
        <w:t>т</w:t>
      </w:r>
      <w:proofErr w:type="spellEnd"/>
    </w:p>
    <w:p w:rsidR="008968E0" w:rsidRPr="002B5952" w:rsidRDefault="008968E0" w:rsidP="00E44A79">
      <w:pPr>
        <w:pStyle w:val="25"/>
        <w:rPr>
          <w:lang w:val="ru-RU"/>
        </w:rPr>
      </w:pPr>
      <w:r w:rsidRPr="002B5952">
        <w:rPr>
          <w:lang w:val="ru-RU"/>
        </w:rPr>
        <w:t>краткое наименование национального органа по стандартизации, дата принятия и номер организационно-распорядительного документа</w:t>
      </w:r>
    </w:p>
    <w:p w:rsidR="008968E0" w:rsidRPr="002B5952" w:rsidRDefault="008968E0" w:rsidP="00E44A79">
      <w:pPr>
        <w:pStyle w:val="25"/>
        <w:rPr>
          <w:lang w:val="ru-RU"/>
        </w:rPr>
      </w:pPr>
      <w:r w:rsidRPr="002B5952">
        <w:rPr>
          <w:lang w:val="ru-RU"/>
        </w:rPr>
        <w:t>наименование закона (регламента)</w:t>
      </w:r>
    </w:p>
    <w:p w:rsidR="008968E0" w:rsidRDefault="008968E0" w:rsidP="00ED188B">
      <w:r>
        <w:t>5</w:t>
      </w:r>
      <w:r w:rsidR="00ED188B">
        <w:t xml:space="preserve"> ВВЕДЕН ВПЕРВЫЕ или</w:t>
      </w:r>
      <w:r>
        <w:t xml:space="preserve"> ВЗАМЕН</w:t>
      </w:r>
    </w:p>
    <w:p w:rsidR="008968E0" w:rsidRPr="00280B25" w:rsidRDefault="008968E0" w:rsidP="00E44A79">
      <w:pPr>
        <w:pStyle w:val="25"/>
        <w:rPr>
          <w:lang w:val="ru-RU"/>
        </w:rPr>
      </w:pPr>
      <w:r w:rsidRPr="00280B25">
        <w:rPr>
          <w:lang w:val="ru-RU"/>
        </w:rPr>
        <w:t>обозначение стандарта (обозначения стандартов)</w:t>
      </w:r>
    </w:p>
    <w:p w:rsidR="00BA42C7" w:rsidRPr="00C6034B" w:rsidRDefault="00BF2EFF" w:rsidP="001E108D">
      <w:pPr>
        <w:pStyle w:val="a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7.3pt;margin-top:455.4pt;width:502.55pt;height:286.45pt;z-index:25165772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" o:allowoverlap="f" stroked="f">
            <v:textbox style="mso-next-textbox:#Надпись 2">
              <w:txbxContent>
                <w:p w:rsidR="00CC2EC9" w:rsidRPr="006D0019" w:rsidRDefault="00CC2EC9" w:rsidP="006D0019">
                  <w:pPr>
                    <w:spacing w:line="240" w:lineRule="auto"/>
                    <w:rPr>
                      <w:i/>
                    </w:rPr>
                  </w:pPr>
                  <w:r w:rsidRPr="006D0019">
                    <w:rPr>
                      <w:i/>
                    </w:rPr>
                    <w:t>Информация об изменениях к настоящему стандарту публикуется в ежегодно издаваемом информационном указателе «Национал</w:t>
                  </w:r>
                  <w:r>
                    <w:rPr>
                      <w:i/>
                    </w:rPr>
                    <w:t>ьные стандарты», а текст измене</w:t>
                  </w:r>
                  <w:r w:rsidRPr="006D0019">
                    <w:rPr>
                      <w:i/>
                    </w:rPr>
                    <w:t>ний и поправок – в ежемесячно издаваемы</w:t>
                  </w:r>
                  <w:r>
                    <w:rPr>
                      <w:i/>
                    </w:rPr>
                    <w:t>х информационных указателях «На</w:t>
                  </w:r>
                  <w:r w:rsidRPr="006D0019">
                    <w:rPr>
                      <w:i/>
                    </w:rPr>
                    <w:t>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</w:t>
                  </w:r>
                </w:p>
                <w:p w:rsidR="00CC2EC9" w:rsidRPr="006D0019" w:rsidRDefault="00CC2EC9" w:rsidP="006D0019">
                  <w:pPr>
                    <w:spacing w:line="240" w:lineRule="auto"/>
                    <w:ind w:left="709" w:firstLine="0"/>
                  </w:pPr>
                </w:p>
                <w:p w:rsidR="00CC2EC9" w:rsidRPr="006D0019" w:rsidRDefault="00CC2EC9" w:rsidP="006D0019">
                  <w:pPr>
                    <w:spacing w:line="240" w:lineRule="auto"/>
                    <w:jc w:val="right"/>
                  </w:pPr>
                  <w:r w:rsidRPr="006D0019">
                    <w:t xml:space="preserve">© </w:t>
                  </w:r>
                  <w:proofErr w:type="spellStart"/>
                  <w:r w:rsidRPr="006D0019">
                    <w:t>Стандартинформ</w:t>
                  </w:r>
                  <w:proofErr w:type="spellEnd"/>
                  <w:r w:rsidRPr="006D0019">
                    <w:t>, Год выпуска</w:t>
                  </w:r>
                </w:p>
                <w:p w:rsidR="00CC2EC9" w:rsidRPr="006D0019" w:rsidRDefault="00CC2EC9" w:rsidP="006D0019">
                  <w:pPr>
                    <w:spacing w:line="240" w:lineRule="auto"/>
                  </w:pPr>
                </w:p>
                <w:p w:rsidR="00CC2EC9" w:rsidRPr="006D0019" w:rsidRDefault="00CC2EC9" w:rsidP="006D0019">
                  <w:pPr>
                    <w:spacing w:line="240" w:lineRule="auto"/>
                  </w:pPr>
                  <w:r w:rsidRPr="006D0019">
      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      </w:r>
                </w:p>
              </w:txbxContent>
            </v:textbox>
            <w10:wrap type="topAndBottom" anchory="page"/>
          </v:shape>
        </w:pict>
      </w:r>
      <w:r w:rsidR="00DF3A3C" w:rsidRPr="00280B25">
        <w:br w:type="page"/>
      </w:r>
      <w:r w:rsidR="00BA42C7" w:rsidRPr="00C6034B">
        <w:lastRenderedPageBreak/>
        <w:t>Введение</w:t>
      </w:r>
    </w:p>
    <w:p w:rsidR="00645FD1" w:rsidRPr="000F0350" w:rsidRDefault="00645FD1" w:rsidP="00645FD1">
      <w:pPr>
        <w:pStyle w:val="17"/>
        <w:rPr>
          <w:lang w:val="ru-RU"/>
        </w:rPr>
      </w:pPr>
      <w:r w:rsidRPr="000F0350">
        <w:rPr>
          <w:lang w:val="ru-RU"/>
        </w:rPr>
        <w:t>1 Элемент «Введение» приводят, если существует необходимость обоснования причин разработки стандарта, указания места стандарта в комплексе стандартов или сообщения об использовании иных форм</w:t>
      </w:r>
      <w:r w:rsidR="00A77128" w:rsidRPr="000F0350">
        <w:rPr>
          <w:lang w:val="ru-RU"/>
        </w:rPr>
        <w:t xml:space="preserve"> его взаимосвязи с другими стан</w:t>
      </w:r>
      <w:r w:rsidRPr="000F0350">
        <w:rPr>
          <w:lang w:val="ru-RU"/>
        </w:rPr>
        <w:t>дартами, а также приведения другой информации, облегчающей пользователям применение данного стандарта.</w:t>
      </w:r>
    </w:p>
    <w:p w:rsidR="00645FD1" w:rsidRPr="000F0350" w:rsidRDefault="00645FD1" w:rsidP="00645FD1">
      <w:pPr>
        <w:pStyle w:val="17"/>
        <w:rPr>
          <w:lang w:val="ru-RU"/>
        </w:rPr>
      </w:pPr>
      <w:r w:rsidRPr="000F0350">
        <w:rPr>
          <w:lang w:val="ru-RU"/>
        </w:rPr>
        <w:t>2 Введение не должно содержать требований.</w:t>
      </w:r>
    </w:p>
    <w:p w:rsidR="00645FD1" w:rsidRPr="000F0350" w:rsidRDefault="00645FD1" w:rsidP="00645FD1">
      <w:pPr>
        <w:pStyle w:val="17"/>
        <w:rPr>
          <w:lang w:val="ru-RU"/>
        </w:rPr>
      </w:pPr>
      <w:r w:rsidRPr="000F0350">
        <w:rPr>
          <w:lang w:val="ru-RU"/>
        </w:rPr>
        <w:t>3 Текст введения не делят на структурные элементы (пункты, подпункты и т. п.).</w:t>
      </w:r>
    </w:p>
    <w:p w:rsidR="00645FD1" w:rsidRDefault="00645FD1" w:rsidP="00ED188B">
      <w:pPr>
        <w:pStyle w:val="17"/>
        <w:jc w:val="right"/>
        <w:rPr>
          <w:lang w:val="ru-RU"/>
        </w:rPr>
      </w:pPr>
      <w:r w:rsidRPr="000F0350">
        <w:rPr>
          <w:lang w:val="ru-RU"/>
        </w:rPr>
        <w:t>ГОСТ 1.5-2001 (подраздел 3.5)</w:t>
      </w:r>
    </w:p>
    <w:p w:rsidR="000A0608" w:rsidRDefault="000A0608" w:rsidP="00D876F7">
      <w:pPr>
        <w:ind w:firstLine="708"/>
      </w:pPr>
      <w:r>
        <w:t>В настоящем стандарте изложены требования к полевому методу определения модуля деформации дисперсного грунта прибором задавливаемого типа (расклинивающим дилатометром), реализующ</w:t>
      </w:r>
      <w:r w:rsidR="009B6D91" w:rsidRPr="00324C9D">
        <w:t>ему</w:t>
      </w:r>
      <w:r>
        <w:t xml:space="preserve"> на практике метод релаксации напряжений. В основу настоящего стандарта заложены требования, предусмотренные в «Рекомендациях по определению деформационных свойств грунтов расклинивающим дилатометром РД-100» [1] и в СТО 60284311-005-2015 «ГРУНТЫ. Полевой метод определения модуля деформации дисперсных грунтов расклинивающим дилатометром» [2]. Расклинивающий дилатометр позволяет определять модуль деформации грунта в процессе его погружения в грунтовый массив. Определение модуля деформации грунта может производиться как в непрерывном, так и в дискретном режиме. Расклинивающий дилатометр можно погружать в грунт с помощью любой силовой установки, обеспечивающей статическое вдавливание зонда с заданной скоростью. Глубина испытания определяется техническими возможностями силовой вдавливающей установки, и предельным значением модуля деформации расклинивающего дилатометра.</w:t>
      </w:r>
    </w:p>
    <w:p w:rsidR="00C6034B" w:rsidRPr="000F2903" w:rsidRDefault="000A0608" w:rsidP="000A0608">
      <w:pPr>
        <w:sectPr w:rsidR="00C6034B" w:rsidRPr="000F2903" w:rsidSect="00365BC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pgNumType w:fmt="lowerRoman"/>
          <w:cols w:space="708"/>
          <w:titlePg/>
          <w:docGrid w:linePitch="360"/>
        </w:sectPr>
      </w:pPr>
      <w:r>
        <w:t xml:space="preserve">Настоящий стандарт создает возможность определения модуля деформации дисперсных грунтов на достоверном уровне на больших глубинах в массиве грунта и является, в ряде случаев альтернативой штамповым испытаниям и другим полевым методам </w:t>
      </w:r>
      <w:r w:rsidR="009B6D91" w:rsidRPr="00324C9D">
        <w:t>определения характеристик</w:t>
      </w:r>
      <w:r w:rsidR="009B6D91">
        <w:t xml:space="preserve"> </w:t>
      </w:r>
      <w:proofErr w:type="spellStart"/>
      <w:r>
        <w:t>деформируемости</w:t>
      </w:r>
      <w:proofErr w:type="spellEnd"/>
      <w:r>
        <w:t xml:space="preserve"> грунт</w:t>
      </w:r>
      <w:r w:rsidR="009B6D91">
        <w:t>а</w:t>
      </w:r>
      <w:r>
        <w:t xml:space="preserve"> по ГОСТ 20276.</w:t>
      </w:r>
    </w:p>
    <w:p w:rsidR="007354BC" w:rsidRPr="000F2903" w:rsidRDefault="007354BC" w:rsidP="00C6034B">
      <w:pPr>
        <w:pStyle w:val="11"/>
        <w:sectPr w:rsidR="007354BC" w:rsidRPr="000F2903" w:rsidSect="00365BCE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A42C7" w:rsidRPr="00BA42C7" w:rsidRDefault="00BA42C7" w:rsidP="00C6034B">
      <w:pPr>
        <w:pStyle w:val="11"/>
        <w:rPr>
          <w:lang w:val="en-US"/>
        </w:rPr>
      </w:pPr>
      <w:r w:rsidRPr="00BA42C7">
        <w:rPr>
          <w:lang w:val="en-US"/>
        </w:rPr>
        <w:lastRenderedPageBreak/>
        <w:t>НАЦИОНАЛЬНЫЙ СТАНДАРТ РОССИЙСКОЙ ФЕДЕРАЦИИ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6034B" w:rsidRPr="003255E3" w:rsidTr="0078468A">
        <w:tc>
          <w:tcPr>
            <w:tcW w:w="9571" w:type="dxa"/>
            <w:shd w:val="clear" w:color="auto" w:fill="auto"/>
          </w:tcPr>
          <w:p w:rsidR="00C6034B" w:rsidRDefault="00BF2EFF" w:rsidP="00CD0914">
            <w:pPr>
              <w:pStyle w:val="15"/>
            </w:pPr>
            <w:fldSimple w:instr=" STYLEREF  Наименование1 \l  \* MERGEFORMAT ">
              <w:r w:rsidR="00F01846">
                <w:rPr>
                  <w:noProof/>
                </w:rPr>
                <w:t>ГРУНТЫ</w:t>
              </w:r>
            </w:fldSimple>
          </w:p>
          <w:p w:rsidR="00CD0914" w:rsidRPr="0078468A" w:rsidRDefault="00F3603D" w:rsidP="00CD0914">
            <w:pPr>
              <w:pStyle w:val="25"/>
              <w:rPr>
                <w:lang w:val="ru-RU"/>
              </w:rPr>
            </w:pPr>
            <w:r w:rsidRPr="0078468A">
              <w:rPr>
                <w:lang w:val="ru-RU"/>
              </w:rPr>
              <w:t xml:space="preserve">поле </w:t>
            </w:r>
            <w:r w:rsidR="00CD0914" w:rsidRPr="002B5952">
              <w:rPr>
                <w:lang w:val="ru-RU"/>
              </w:rPr>
              <w:t>заполняется автоматически с титульного листа</w:t>
            </w:r>
          </w:p>
          <w:p w:rsidR="00CD0914" w:rsidRDefault="00BF2EFF" w:rsidP="00CD0914">
            <w:pPr>
              <w:pStyle w:val="23"/>
            </w:pPr>
            <w:fldSimple w:instr=" STYLEREF  Наименование2 \l  \* MERGEFORMAT ">
              <w:r w:rsidR="00F01846">
                <w:rPr>
                  <w:noProof/>
                </w:rPr>
                <w:t>Полевой метод определения модуля деформации дисперсных грунтов расклинивающим дилатометром</w:t>
              </w:r>
            </w:fldSimple>
          </w:p>
          <w:p w:rsidR="00166611" w:rsidRPr="00166611" w:rsidRDefault="00166611" w:rsidP="00166611">
            <w:pPr>
              <w:pStyle w:val="23"/>
              <w:rPr>
                <w:b w:val="0"/>
                <w:szCs w:val="28"/>
                <w:lang w:val="en-US"/>
              </w:rPr>
            </w:pPr>
            <w:r w:rsidRPr="00166611">
              <w:rPr>
                <w:b w:val="0"/>
                <w:szCs w:val="28"/>
                <w:lang w:val="en-US"/>
              </w:rPr>
              <w:t>SOILS</w:t>
            </w:r>
          </w:p>
          <w:p w:rsidR="00CD0914" w:rsidRPr="00166611" w:rsidRDefault="00166611" w:rsidP="00166611">
            <w:pPr>
              <w:pStyle w:val="25"/>
              <w:ind w:left="284"/>
              <w:jc w:val="center"/>
            </w:pPr>
            <w:r w:rsidRPr="00166611">
              <w:rPr>
                <w:i w:val="0"/>
                <w:vanish w:val="0"/>
                <w:sz w:val="28"/>
                <w:szCs w:val="28"/>
              </w:rPr>
              <w:t>Field method for the determination of deformation modulus of fine-grained soils by dilatometer disjoining</w:t>
            </w:r>
            <w:r w:rsidRPr="00166611">
              <w:t>Field method for the determination of deformation modulus of fine-grained soils by dilatometer disjoining</w:t>
            </w:r>
            <w:r w:rsidR="00F3603D" w:rsidRPr="0078468A">
              <w:rPr>
                <w:lang w:val="ru-RU"/>
              </w:rPr>
              <w:t>поле</w:t>
            </w:r>
            <w:r w:rsidR="00F3603D" w:rsidRPr="00166611">
              <w:t xml:space="preserve"> </w:t>
            </w:r>
            <w:r w:rsidR="00CD0914" w:rsidRPr="002B5952">
              <w:rPr>
                <w:lang w:val="ru-RU"/>
              </w:rPr>
              <w:t>заполняется</w:t>
            </w:r>
            <w:r w:rsidR="00CD0914" w:rsidRPr="00166611">
              <w:t xml:space="preserve"> </w:t>
            </w:r>
            <w:r w:rsidR="00CD0914" w:rsidRPr="002B5952">
              <w:rPr>
                <w:lang w:val="ru-RU"/>
              </w:rPr>
              <w:t>автоматически</w:t>
            </w:r>
            <w:r w:rsidR="00CD0914" w:rsidRPr="00166611">
              <w:t xml:space="preserve"> </w:t>
            </w:r>
            <w:r w:rsidR="00CD0914" w:rsidRPr="002B5952">
              <w:rPr>
                <w:lang w:val="ru-RU"/>
              </w:rPr>
              <w:t>с</w:t>
            </w:r>
            <w:r w:rsidR="00CD0914" w:rsidRPr="00166611">
              <w:t xml:space="preserve"> </w:t>
            </w:r>
            <w:r w:rsidR="00CD0914" w:rsidRPr="002B5952">
              <w:rPr>
                <w:lang w:val="ru-RU"/>
              </w:rPr>
              <w:t>титульного</w:t>
            </w:r>
            <w:r w:rsidR="00CD0914" w:rsidRPr="00166611">
              <w:t xml:space="preserve"> </w:t>
            </w:r>
            <w:r w:rsidR="00CD0914" w:rsidRPr="002B5952">
              <w:rPr>
                <w:lang w:val="ru-RU"/>
              </w:rPr>
              <w:t>листа</w:t>
            </w:r>
          </w:p>
          <w:p w:rsidR="00CD0914" w:rsidRPr="003255E3" w:rsidRDefault="00CD0914" w:rsidP="0078468A">
            <w:pPr>
              <w:pStyle w:val="a8"/>
            </w:pPr>
          </w:p>
        </w:tc>
      </w:tr>
    </w:tbl>
    <w:p w:rsidR="00F3603D" w:rsidRPr="002B5952" w:rsidRDefault="00F3603D" w:rsidP="00F3603D">
      <w:pPr>
        <w:pStyle w:val="17"/>
        <w:rPr>
          <w:lang w:val="ru-RU"/>
        </w:rPr>
      </w:pPr>
      <w:r w:rsidRPr="002B5952">
        <w:rPr>
          <w:lang w:val="ru-RU"/>
        </w:rPr>
        <w:t>Наименование стандарта должно быть кратким, точно характеризовать объ-ект стандартизации и обобщенное содержание устанавливаемых стандартом положений, а также обеспечивать, как правило, однозначную классификацию стандарта в соответствии с МК (ИСО/ИНФКО МКС) 001 для удобства включения информации о стандарте в указатель (каталог) стандартов.</w:t>
      </w:r>
    </w:p>
    <w:p w:rsidR="00F3603D" w:rsidRPr="00BA42C7" w:rsidRDefault="00F3603D" w:rsidP="00F3603D">
      <w:pPr>
        <w:pStyle w:val="17"/>
        <w:jc w:val="right"/>
      </w:pPr>
      <w:r w:rsidRPr="00BA42C7">
        <w:t>ГОСТ 1.5-2001 (подраздел 3.6)</w:t>
      </w:r>
    </w:p>
    <w:p w:rsidR="00BA42C7" w:rsidRDefault="00BA42C7" w:rsidP="0020520F">
      <w:pPr>
        <w:pStyle w:val="1"/>
      </w:pPr>
      <w:bookmarkStart w:id="0" w:name="_Toc353812883"/>
      <w:bookmarkStart w:id="1" w:name="_Toc353812935"/>
      <w:proofErr w:type="spellStart"/>
      <w:r w:rsidRPr="00BA42C7">
        <w:rPr>
          <w:lang w:val="en-US"/>
        </w:rPr>
        <w:t>Область</w:t>
      </w:r>
      <w:proofErr w:type="spellEnd"/>
      <w:r w:rsidRPr="00BA42C7">
        <w:rPr>
          <w:lang w:val="en-US"/>
        </w:rPr>
        <w:t xml:space="preserve"> </w:t>
      </w:r>
      <w:proofErr w:type="spellStart"/>
      <w:r w:rsidRPr="00BA42C7">
        <w:rPr>
          <w:lang w:val="en-US"/>
        </w:rPr>
        <w:t>применения</w:t>
      </w:r>
      <w:bookmarkEnd w:id="0"/>
      <w:bookmarkEnd w:id="1"/>
      <w:proofErr w:type="spellEnd"/>
    </w:p>
    <w:p w:rsidR="006143FB" w:rsidRDefault="00E00081" w:rsidP="006143FB">
      <w:pPr>
        <w:rPr>
          <w:lang w:eastAsia="en-US"/>
        </w:rPr>
      </w:pPr>
      <w:r>
        <w:rPr>
          <w:lang w:eastAsia="en-US"/>
        </w:rPr>
        <w:t>1.1</w:t>
      </w:r>
      <w:r>
        <w:rPr>
          <w:lang w:eastAsia="en-US"/>
        </w:rPr>
        <w:tab/>
      </w:r>
      <w:r w:rsidRPr="007E0BB8">
        <w:rPr>
          <w:szCs w:val="28"/>
        </w:rPr>
        <w:t>Настоящий стандарт устанавливает требования к методу полевого определения модуля деформации грунтов расклинивающим дилатометром при их исследовании для строительства</w:t>
      </w:r>
      <w:r w:rsidR="006143FB">
        <w:rPr>
          <w:lang w:eastAsia="en-US"/>
        </w:rPr>
        <w:t>.</w:t>
      </w:r>
    </w:p>
    <w:p w:rsidR="006143FB" w:rsidRDefault="00E00081" w:rsidP="006143FB">
      <w:pPr>
        <w:rPr>
          <w:lang w:eastAsia="en-US"/>
        </w:rPr>
      </w:pPr>
      <w:r>
        <w:rPr>
          <w:lang w:eastAsia="en-US"/>
        </w:rPr>
        <w:t>1.2</w:t>
      </w:r>
      <w:r>
        <w:rPr>
          <w:lang w:eastAsia="en-US"/>
        </w:rPr>
        <w:tab/>
      </w:r>
      <w:r w:rsidRPr="007E0BB8">
        <w:rPr>
          <w:szCs w:val="28"/>
        </w:rPr>
        <w:t xml:space="preserve">Настоящий стандарт распространяется на дисперсные природные и техногенные грунты, представленные песчаными, глинистыми, </w:t>
      </w:r>
      <w:proofErr w:type="gramStart"/>
      <w:r w:rsidRPr="007E0BB8">
        <w:rPr>
          <w:szCs w:val="28"/>
        </w:rPr>
        <w:t>органо-минеральными</w:t>
      </w:r>
      <w:proofErr w:type="gramEnd"/>
      <w:r w:rsidRPr="007E0BB8">
        <w:rPr>
          <w:szCs w:val="28"/>
        </w:rPr>
        <w:t xml:space="preserve"> и органическими грунтами</w:t>
      </w:r>
      <w:r w:rsidR="006143FB">
        <w:rPr>
          <w:lang w:eastAsia="en-US"/>
        </w:rPr>
        <w:t>.</w:t>
      </w:r>
    </w:p>
    <w:p w:rsidR="006143FB" w:rsidRPr="006143FB" w:rsidRDefault="006143FB" w:rsidP="006143FB">
      <w:pPr>
        <w:rPr>
          <w:lang w:eastAsia="en-US"/>
        </w:rPr>
      </w:pPr>
      <w:r>
        <w:rPr>
          <w:lang w:eastAsia="en-US"/>
        </w:rPr>
        <w:t>1.3</w:t>
      </w:r>
      <w:r>
        <w:rPr>
          <w:lang w:eastAsia="en-US"/>
        </w:rPr>
        <w:tab/>
        <w:t xml:space="preserve">Настоящий </w:t>
      </w:r>
      <w:r w:rsidR="00E00081" w:rsidRPr="007E0BB8">
        <w:rPr>
          <w:szCs w:val="28"/>
        </w:rPr>
        <w:t xml:space="preserve">стандарт не распространяется на мерзлые грунты и </w:t>
      </w:r>
      <w:proofErr w:type="gramStart"/>
      <w:r w:rsidR="00E00081" w:rsidRPr="007E0BB8">
        <w:rPr>
          <w:szCs w:val="28"/>
        </w:rPr>
        <w:t>грунты</w:t>
      </w:r>
      <w:proofErr w:type="gramEnd"/>
      <w:r w:rsidR="00E00081" w:rsidRPr="007E0BB8">
        <w:rPr>
          <w:szCs w:val="28"/>
        </w:rPr>
        <w:t xml:space="preserve"> содержащие обломки кристаллических пород размером более 2 мм</w:t>
      </w:r>
      <w:r>
        <w:rPr>
          <w:lang w:eastAsia="en-US"/>
        </w:rPr>
        <w:t>.</w:t>
      </w:r>
    </w:p>
    <w:p w:rsidR="00645FD1" w:rsidRPr="002B5952" w:rsidRDefault="00645FD1" w:rsidP="00645FD1">
      <w:pPr>
        <w:pStyle w:val="17"/>
        <w:rPr>
          <w:lang w:val="ru-RU"/>
        </w:rPr>
      </w:pPr>
      <w:r w:rsidRPr="002B5952">
        <w:rPr>
          <w:lang w:val="ru-RU"/>
        </w:rPr>
        <w:t>1 В элементе «Область применения» указывают назначение стандарта и об-ласть его распространения (объект стандартизации), а при необходимости конкретизируют область применения стандарта.</w:t>
      </w:r>
    </w:p>
    <w:p w:rsidR="00645FD1" w:rsidRPr="002B5952" w:rsidRDefault="00645FD1" w:rsidP="00645FD1">
      <w:pPr>
        <w:pStyle w:val="17"/>
        <w:rPr>
          <w:lang w:val="ru-RU"/>
        </w:rPr>
      </w:pPr>
      <w:r w:rsidRPr="002B5952">
        <w:rPr>
          <w:lang w:val="ru-RU"/>
        </w:rPr>
        <w:t>2 При указании назначения и области распространения стандарта применяют следующие формулировки: «Настоящий стандарт устанавливает ...» или «Настоящий стандарт распространяется на . . . и устанавливает ...».</w:t>
      </w:r>
    </w:p>
    <w:p w:rsidR="00645FD1" w:rsidRPr="002B5952" w:rsidRDefault="00645FD1" w:rsidP="00645FD1">
      <w:pPr>
        <w:pStyle w:val="17"/>
        <w:rPr>
          <w:lang w:val="ru-RU"/>
        </w:rPr>
      </w:pPr>
      <w:r w:rsidRPr="002B5952">
        <w:rPr>
          <w:lang w:val="ru-RU"/>
        </w:rPr>
        <w:t>3 При необходимости дополнительной конкретизации (уточнения) объекта стандартизации, указанного в заголовке наименования стандарта, применяют следующую формулировку: «Настоящий стандарт распространяется на ...».</w:t>
      </w:r>
    </w:p>
    <w:p w:rsidR="00645FD1" w:rsidRPr="002B5952" w:rsidRDefault="00645FD1" w:rsidP="00645FD1">
      <w:pPr>
        <w:pStyle w:val="17"/>
        <w:rPr>
          <w:lang w:val="ru-RU"/>
        </w:rPr>
      </w:pPr>
      <w:r w:rsidRPr="002B5952">
        <w:rPr>
          <w:lang w:val="ru-RU"/>
        </w:rPr>
        <w:t>В случае ограничения области распространения стандарта рекомендуется приводить в сноске информацию о стандарте, который распространяется на смежную область (объект стандартизации).</w:t>
      </w:r>
    </w:p>
    <w:p w:rsidR="00645FD1" w:rsidRPr="00BA42C7" w:rsidRDefault="00645FD1" w:rsidP="00645FD1">
      <w:pPr>
        <w:pStyle w:val="17"/>
        <w:jc w:val="right"/>
      </w:pPr>
      <w:r w:rsidRPr="00BA42C7">
        <w:t>ГОСТ 1.5-2001 (подраздел 3.7)</w:t>
      </w:r>
    </w:p>
    <w:p w:rsidR="00BA42C7" w:rsidRPr="00BA42C7" w:rsidRDefault="00BA42C7" w:rsidP="00645FD1">
      <w:pPr>
        <w:pStyle w:val="1"/>
        <w:rPr>
          <w:lang w:val="en-US"/>
        </w:rPr>
      </w:pPr>
      <w:bookmarkStart w:id="2" w:name="_Toc353812884"/>
      <w:bookmarkStart w:id="3" w:name="_Toc353812936"/>
      <w:proofErr w:type="spellStart"/>
      <w:r w:rsidRPr="00BA42C7">
        <w:rPr>
          <w:lang w:val="en-US"/>
        </w:rPr>
        <w:t>Нормативные</w:t>
      </w:r>
      <w:proofErr w:type="spellEnd"/>
      <w:r w:rsidRPr="00BA42C7">
        <w:rPr>
          <w:lang w:val="en-US"/>
        </w:rPr>
        <w:t xml:space="preserve"> </w:t>
      </w:r>
      <w:proofErr w:type="spellStart"/>
      <w:r w:rsidRPr="00BA42C7">
        <w:rPr>
          <w:lang w:val="en-US"/>
        </w:rPr>
        <w:t>ссылки</w:t>
      </w:r>
      <w:bookmarkEnd w:id="2"/>
      <w:bookmarkEnd w:id="3"/>
      <w:proofErr w:type="spellEnd"/>
    </w:p>
    <w:p w:rsidR="00645FD1" w:rsidRPr="002B5952" w:rsidRDefault="00645FD1" w:rsidP="00645FD1">
      <w:pPr>
        <w:pStyle w:val="17"/>
        <w:rPr>
          <w:lang w:val="ru-RU"/>
        </w:rPr>
      </w:pPr>
      <w:r w:rsidRPr="002B5952">
        <w:rPr>
          <w:lang w:val="ru-RU"/>
        </w:rPr>
        <w:t>Перечень ссылочных документов в области стандартизации излагают в сле-дующем порядке:</w:t>
      </w:r>
    </w:p>
    <w:p w:rsidR="00645FD1" w:rsidRPr="002B5952" w:rsidRDefault="00645FD1" w:rsidP="00645FD1">
      <w:pPr>
        <w:pStyle w:val="17"/>
        <w:rPr>
          <w:lang w:val="ru-RU"/>
        </w:rPr>
      </w:pPr>
      <w:r w:rsidRPr="002B5952">
        <w:rPr>
          <w:lang w:val="ru-RU"/>
        </w:rPr>
        <w:t>национальные стандарты Российской Федерации;</w:t>
      </w:r>
    </w:p>
    <w:p w:rsidR="00645FD1" w:rsidRPr="002B5952" w:rsidRDefault="00645FD1" w:rsidP="00645FD1">
      <w:pPr>
        <w:pStyle w:val="17"/>
        <w:rPr>
          <w:lang w:val="ru-RU"/>
        </w:rPr>
      </w:pPr>
      <w:r w:rsidRPr="002B5952">
        <w:rPr>
          <w:lang w:val="ru-RU"/>
        </w:rPr>
        <w:t>республиканские стандарты РСФСР;</w:t>
      </w:r>
    </w:p>
    <w:p w:rsidR="00645FD1" w:rsidRPr="002B5952" w:rsidRDefault="00645FD1" w:rsidP="00645FD1">
      <w:pPr>
        <w:pStyle w:val="17"/>
        <w:rPr>
          <w:lang w:val="ru-RU"/>
        </w:rPr>
      </w:pPr>
      <w:r w:rsidRPr="002B5952">
        <w:rPr>
          <w:lang w:val="ru-RU"/>
        </w:rPr>
        <w:t>межгосударственные стандарты;</w:t>
      </w:r>
    </w:p>
    <w:p w:rsidR="00645FD1" w:rsidRPr="002B5952" w:rsidRDefault="00645FD1" w:rsidP="00645FD1">
      <w:pPr>
        <w:pStyle w:val="17"/>
        <w:rPr>
          <w:lang w:val="ru-RU"/>
        </w:rPr>
      </w:pPr>
      <w:r w:rsidRPr="002B5952">
        <w:rPr>
          <w:lang w:val="ru-RU"/>
        </w:rPr>
        <w:t>стандарты СЭВ;</w:t>
      </w:r>
    </w:p>
    <w:p w:rsidR="00645FD1" w:rsidRPr="00280B25" w:rsidRDefault="00645FD1" w:rsidP="00645FD1">
      <w:pPr>
        <w:pStyle w:val="17"/>
        <w:rPr>
          <w:lang w:val="ru-RU"/>
        </w:rPr>
      </w:pPr>
      <w:r w:rsidRPr="00280B25">
        <w:rPr>
          <w:lang w:val="ru-RU"/>
        </w:rPr>
        <w:t>В перечне ссылочных нормативных документов указываю</w:t>
      </w:r>
      <w:r w:rsidR="00280B25">
        <w:rPr>
          <w:lang w:val="ru-RU"/>
        </w:rPr>
        <w:t>т полные обозначе</w:t>
      </w:r>
      <w:r w:rsidR="00280B25" w:rsidRPr="00280B25">
        <w:rPr>
          <w:lang w:val="ru-RU"/>
        </w:rPr>
        <w:t>ния этих доку</w:t>
      </w:r>
      <w:r w:rsidRPr="00280B25">
        <w:rPr>
          <w:lang w:val="ru-RU"/>
        </w:rPr>
        <w:t>ментов с цифрами года принятия и их наименования, размещая эти документы в порядке возрастания регистрационных номеров обозначений.</w:t>
      </w:r>
    </w:p>
    <w:p w:rsidR="00645FD1" w:rsidRPr="002B5952" w:rsidRDefault="00645FD1" w:rsidP="00645FD1">
      <w:pPr>
        <w:pStyle w:val="17"/>
        <w:jc w:val="right"/>
        <w:rPr>
          <w:lang w:val="ru-RU"/>
        </w:rPr>
      </w:pPr>
      <w:r w:rsidRPr="002B5952">
        <w:rPr>
          <w:lang w:val="ru-RU"/>
        </w:rPr>
        <w:t xml:space="preserve">ГОСТ Р 1.5-2004 (подраздел 3.6) </w:t>
      </w:r>
    </w:p>
    <w:p w:rsidR="00BA42C7" w:rsidRDefault="00BA42C7" w:rsidP="00BA42C7">
      <w:r w:rsidRPr="00280B25">
        <w:t>В настоящем стандарте использованы нормативные ссылки на следующие стандарты:</w:t>
      </w:r>
    </w:p>
    <w:p w:rsidR="006143FB" w:rsidRDefault="006143FB" w:rsidP="006143FB">
      <w:r>
        <w:t>ГОСТ 19912–2012 Грунты. Методы полевых испытаний статическим и динамическим зондированием.</w:t>
      </w:r>
    </w:p>
    <w:p w:rsidR="006143FB" w:rsidRDefault="006143FB" w:rsidP="006143FB">
      <w:r>
        <w:t>ГОСТ 20276–2012 Грунты. Методы полевого определения характеристик прочности и деформируемости.</w:t>
      </w:r>
    </w:p>
    <w:p w:rsidR="006143FB" w:rsidRDefault="006143FB" w:rsidP="006143FB">
      <w:r>
        <w:t>ГОСТ 25100–2011 Грунты. Классификация.</w:t>
      </w:r>
    </w:p>
    <w:p w:rsidR="006143FB" w:rsidRDefault="006143FB" w:rsidP="006143FB">
      <w:r>
        <w:t>ГОСТ 30672–2012  Грунты. Полевые испытания. Общие положения.</w:t>
      </w:r>
    </w:p>
    <w:p w:rsidR="006143FB" w:rsidRPr="00280B25" w:rsidRDefault="006143FB" w:rsidP="006143FB">
      <w:r>
        <w:t>ГОСТ 12248-96 Грунты. Методы лабораторного определения характеристик прочности и деформируемости.</w:t>
      </w:r>
    </w:p>
    <w:p w:rsidR="00C40474" w:rsidRPr="00280B25" w:rsidRDefault="00BA42C7" w:rsidP="00BA42C7">
      <w:pPr>
        <w:rPr>
          <w:sz w:val="24"/>
          <w:szCs w:val="24"/>
        </w:rPr>
      </w:pPr>
      <w:proofErr w:type="gramStart"/>
      <w:r w:rsidRPr="00280B25">
        <w:rPr>
          <w:spacing w:val="20"/>
          <w:sz w:val="24"/>
          <w:szCs w:val="24"/>
        </w:rPr>
        <w:t>Примечание</w:t>
      </w:r>
      <w:r w:rsidRPr="00280B25">
        <w:rPr>
          <w:sz w:val="24"/>
          <w:szCs w:val="24"/>
        </w:rPr>
        <w:t xml:space="preserve"> – При пользовании настоящим стандартом целесообразно проверить </w:t>
      </w:r>
      <w:r w:rsidRPr="00280B25">
        <w:rPr>
          <w:sz w:val="24"/>
          <w:szCs w:val="24"/>
        </w:rPr>
        <w:lastRenderedPageBreak/>
        <w:t>действие ссылочных стандартов в информационной системе общего пользования — на официальном сайте Федерал</w:t>
      </w:r>
      <w:r w:rsidR="00280B25">
        <w:rPr>
          <w:sz w:val="24"/>
          <w:szCs w:val="24"/>
        </w:rPr>
        <w:t>ьного агентства по тех</w:t>
      </w:r>
      <w:r w:rsidRPr="00280B25">
        <w:rPr>
          <w:sz w:val="24"/>
          <w:szCs w:val="24"/>
        </w:rPr>
        <w:t>ническому регулированию и метрологии в с</w:t>
      </w:r>
      <w:r w:rsidR="00280B25" w:rsidRPr="00280B25">
        <w:rPr>
          <w:sz w:val="24"/>
          <w:szCs w:val="24"/>
        </w:rPr>
        <w:t>ети Интернет или по ежегодно из</w:t>
      </w:r>
      <w:r w:rsidRPr="00280B25">
        <w:rPr>
          <w:sz w:val="24"/>
          <w:szCs w:val="24"/>
        </w:rPr>
        <w:t>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 w:rsidRPr="00280B25">
        <w:rPr>
          <w:sz w:val="24"/>
          <w:szCs w:val="24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BA42C7" w:rsidRPr="00BA42C7" w:rsidRDefault="00BA42C7" w:rsidP="00645FD1">
      <w:pPr>
        <w:pStyle w:val="1"/>
        <w:rPr>
          <w:lang w:val="en-US"/>
        </w:rPr>
      </w:pPr>
      <w:bookmarkStart w:id="4" w:name="_Toc353812885"/>
      <w:bookmarkStart w:id="5" w:name="_Toc353812937"/>
      <w:proofErr w:type="spellStart"/>
      <w:r w:rsidRPr="00BA42C7">
        <w:rPr>
          <w:lang w:val="en-US"/>
        </w:rPr>
        <w:t>Термины</w:t>
      </w:r>
      <w:proofErr w:type="spellEnd"/>
      <w:r w:rsidRPr="00BA42C7">
        <w:rPr>
          <w:lang w:val="en-US"/>
        </w:rPr>
        <w:t xml:space="preserve"> и </w:t>
      </w:r>
      <w:proofErr w:type="spellStart"/>
      <w:r w:rsidRPr="00BA42C7">
        <w:rPr>
          <w:lang w:val="en-US"/>
        </w:rPr>
        <w:t>определения</w:t>
      </w:r>
      <w:bookmarkEnd w:id="4"/>
      <w:bookmarkEnd w:id="5"/>
      <w:proofErr w:type="spellEnd"/>
    </w:p>
    <w:p w:rsidR="00645FD1" w:rsidRPr="00324C9D" w:rsidRDefault="00645FD1" w:rsidP="00645FD1">
      <w:pPr>
        <w:pStyle w:val="17"/>
        <w:rPr>
          <w:lang w:val="ru-RU"/>
        </w:rPr>
      </w:pPr>
      <w:r w:rsidRPr="00324C9D">
        <w:rPr>
          <w:lang w:val="ru-RU"/>
        </w:rPr>
        <w:t>Определение должно быть оптимально кратким и состоять из одного предло-жения. При этом дополнительные пояснения приводят в примечаниях.</w:t>
      </w:r>
    </w:p>
    <w:p w:rsidR="00645FD1" w:rsidRPr="00324C9D" w:rsidRDefault="00645FD1" w:rsidP="00645FD1">
      <w:pPr>
        <w:pStyle w:val="17"/>
        <w:rPr>
          <w:lang w:val="ru-RU"/>
        </w:rPr>
      </w:pPr>
      <w:r w:rsidRPr="00324C9D">
        <w:rPr>
          <w:lang w:val="ru-RU"/>
        </w:rPr>
        <w:t>Каждой терминологической статье присваивают номер, состоящий из номера раздела и отделенного от него точкой порядкового номера статьи в этом разделе. После каждой терминологической статьи ставят точку. Термин записывают со строчной буквы, а определение — с прописной буквы. Термин отделяют от определения двоеточием.</w:t>
      </w:r>
    </w:p>
    <w:p w:rsidR="00645FD1" w:rsidRPr="00324C9D" w:rsidRDefault="00645FD1" w:rsidP="00645FD1">
      <w:pPr>
        <w:pStyle w:val="17"/>
        <w:rPr>
          <w:lang w:val="ru-RU"/>
        </w:rPr>
      </w:pPr>
      <w:r w:rsidRPr="00324C9D">
        <w:rPr>
          <w:lang w:val="ru-RU"/>
        </w:rPr>
        <w:t>Если в терминологическую статью целесообразно включить эквивалент термина на английском (или ином) языке, то е</w:t>
      </w:r>
      <w:r w:rsidR="00A77128" w:rsidRPr="00324C9D">
        <w:rPr>
          <w:lang w:val="ru-RU"/>
        </w:rPr>
        <w:t>го приводят в скобках после тер</w:t>
      </w:r>
      <w:r w:rsidRPr="00324C9D">
        <w:rPr>
          <w:lang w:val="ru-RU"/>
        </w:rPr>
        <w:t>мина на русском языке.</w:t>
      </w:r>
    </w:p>
    <w:p w:rsidR="00645FD1" w:rsidRPr="00324C9D" w:rsidRDefault="00645FD1" w:rsidP="00645FD1">
      <w:pPr>
        <w:pStyle w:val="17"/>
        <w:rPr>
          <w:lang w:val="ru-RU"/>
        </w:rPr>
      </w:pPr>
      <w:r w:rsidRPr="00324C9D">
        <w:rPr>
          <w:lang w:val="ru-RU"/>
        </w:rPr>
        <w:t>Терминологические статьи располагают в соответствии с выявленными связями между понятиями, выражаемыми терминами, в последовательности «от общего — к частному» и (или) «от определяющего — к определяемому». В остальных случаях терминологические статьи располагают в порядке употребления терминов в тексте стандарта или (если их количество более 20) в алфавитном порядке.</w:t>
      </w:r>
    </w:p>
    <w:p w:rsidR="00645FD1" w:rsidRPr="00324C9D" w:rsidRDefault="00645FD1" w:rsidP="00645FD1">
      <w:pPr>
        <w:pStyle w:val="17"/>
        <w:rPr>
          <w:lang w:val="ru-RU"/>
        </w:rPr>
      </w:pPr>
      <w:r w:rsidRPr="00324C9D">
        <w:rPr>
          <w:lang w:val="ru-RU"/>
        </w:rPr>
        <w:t>При оформлении в стандарте терминологической статьи термин выделяют полужирным шрифтом, иноязычные эквиваленты набирают светлым шриф-том.</w:t>
      </w:r>
    </w:p>
    <w:p w:rsidR="00645FD1" w:rsidRPr="00324C9D" w:rsidRDefault="00645FD1" w:rsidP="00645FD1">
      <w:pPr>
        <w:pStyle w:val="17"/>
        <w:jc w:val="right"/>
        <w:rPr>
          <w:lang w:val="ru-RU"/>
        </w:rPr>
      </w:pPr>
      <w:r w:rsidRPr="00324C9D">
        <w:rPr>
          <w:lang w:val="ru-RU"/>
        </w:rPr>
        <w:t>ГОСТ 1.5-2001 (подраздел 3.9)</w:t>
      </w:r>
    </w:p>
    <w:p w:rsidR="00BA42C7" w:rsidRPr="00324C9D" w:rsidRDefault="00BA42C7" w:rsidP="00BA42C7">
      <w:r w:rsidRPr="00324C9D">
        <w:t>В настоящем стандарте применены сле</w:t>
      </w:r>
      <w:r w:rsidR="00280B25" w:rsidRPr="00324C9D">
        <w:t>дующие термины с соответствующи</w:t>
      </w:r>
      <w:r w:rsidRPr="00324C9D">
        <w:t>ми определениями:</w:t>
      </w:r>
    </w:p>
    <w:p w:rsidR="00E00081" w:rsidRDefault="00E00081" w:rsidP="00BA42C7">
      <w:pPr>
        <w:rPr>
          <w:szCs w:val="28"/>
        </w:rPr>
      </w:pPr>
      <w:r>
        <w:t>3.1</w:t>
      </w:r>
      <w:r w:rsidRPr="00E00081">
        <w:rPr>
          <w:b/>
          <w:szCs w:val="28"/>
        </w:rPr>
        <w:t xml:space="preserve"> </w:t>
      </w:r>
      <w:r w:rsidRPr="002C0B27">
        <w:rPr>
          <w:b/>
          <w:szCs w:val="28"/>
        </w:rPr>
        <w:t>испытания релаксационные:</w:t>
      </w:r>
      <w:r w:rsidRPr="007E0BB8">
        <w:rPr>
          <w:b/>
          <w:szCs w:val="28"/>
        </w:rPr>
        <w:t xml:space="preserve"> </w:t>
      </w:r>
      <w:r w:rsidRPr="002C0B27">
        <w:rPr>
          <w:szCs w:val="28"/>
        </w:rPr>
        <w:t>Ис</w:t>
      </w:r>
      <w:r>
        <w:rPr>
          <w:szCs w:val="28"/>
        </w:rPr>
        <w:t>пытание, при котором ведутся наблюдения за снижением (релаксацией) напряжений в грунте, вызванные конструктивно-фиксированным деформированием грунта при внедрении расклинивающего дилатометра.</w:t>
      </w:r>
    </w:p>
    <w:p w:rsidR="00E00081" w:rsidRPr="00E00081" w:rsidRDefault="00E00081" w:rsidP="00E00081">
      <w:pPr>
        <w:rPr>
          <w:szCs w:val="28"/>
        </w:rPr>
      </w:pPr>
      <w:r>
        <w:t xml:space="preserve">3.2  </w:t>
      </w:r>
      <w:r w:rsidRPr="007E0BB8">
        <w:rPr>
          <w:b/>
          <w:szCs w:val="28"/>
        </w:rPr>
        <w:t xml:space="preserve">расклинивающий дилатометр: </w:t>
      </w:r>
      <w:r w:rsidRPr="007E0BB8">
        <w:rPr>
          <w:szCs w:val="28"/>
        </w:rPr>
        <w:t>Након</w:t>
      </w:r>
      <w:r w:rsidR="00DF7804">
        <w:rPr>
          <w:szCs w:val="28"/>
        </w:rPr>
        <w:t>е</w:t>
      </w:r>
      <w:r w:rsidRPr="007E0BB8">
        <w:rPr>
          <w:szCs w:val="28"/>
        </w:rPr>
        <w:t>чник, имеющий форму клина, воспринимающий контактные давления по рабочим граням при деформировании грунта преимущественно в горизонтальном направлении</w:t>
      </w:r>
      <w:r>
        <w:rPr>
          <w:szCs w:val="28"/>
        </w:rPr>
        <w:t>.</w:t>
      </w:r>
    </w:p>
    <w:p w:rsidR="00BA42C7" w:rsidRDefault="00DF7804" w:rsidP="00645FD1">
      <w:pPr>
        <w:pStyle w:val="1"/>
      </w:pPr>
      <w:bookmarkStart w:id="6" w:name="_Toc353812886"/>
      <w:bookmarkStart w:id="7" w:name="_Toc353812938"/>
      <w:r w:rsidRPr="007E0BB8">
        <w:rPr>
          <w:iCs/>
          <w:szCs w:val="28"/>
        </w:rPr>
        <w:t>Общие положения</w:t>
      </w:r>
      <w:bookmarkEnd w:id="6"/>
      <w:bookmarkEnd w:id="7"/>
    </w:p>
    <w:p w:rsidR="00DF7804" w:rsidRPr="007E0BB8" w:rsidRDefault="00DF7804" w:rsidP="00DF7804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4.1 Настоящий стандарт устанавливает метод испытания расклинивающим дилатометром для определения модуля деформации грунтов</w:t>
      </w:r>
      <w:r>
        <w:rPr>
          <w:bCs/>
          <w:iCs/>
          <w:szCs w:val="28"/>
        </w:rPr>
        <w:t xml:space="preserve"> в полевых условиях</w:t>
      </w:r>
      <w:r w:rsidRPr="007E0BB8">
        <w:rPr>
          <w:bCs/>
          <w:iCs/>
          <w:szCs w:val="28"/>
        </w:rPr>
        <w:t>.</w:t>
      </w:r>
    </w:p>
    <w:p w:rsidR="00DF7804" w:rsidRPr="007E0BB8" w:rsidRDefault="00DF7804" w:rsidP="00DF7804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4.2 Общие требования к полевым испытаниям грунтов, оборудованию и приборам, подготовке площадок для испытаний приведены в ГОСТ 30672.</w:t>
      </w:r>
    </w:p>
    <w:p w:rsidR="00DF7804" w:rsidRPr="007E0BB8" w:rsidRDefault="00DF7804" w:rsidP="00DF7804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4.3 Метод полевого испытания грунт</w:t>
      </w:r>
      <w:r>
        <w:rPr>
          <w:bCs/>
          <w:iCs/>
          <w:szCs w:val="28"/>
        </w:rPr>
        <w:t>а</w:t>
      </w:r>
      <w:r w:rsidRPr="007E0BB8">
        <w:rPr>
          <w:bCs/>
          <w:iCs/>
          <w:szCs w:val="28"/>
        </w:rPr>
        <w:t xml:space="preserve"> расклинивающим дилатометром применяют в комплексе с другими видами работ в составе инженерно-геологических, инженерно-геотехнических изысканий и </w:t>
      </w:r>
      <w:r>
        <w:rPr>
          <w:bCs/>
          <w:iCs/>
          <w:szCs w:val="28"/>
        </w:rPr>
        <w:t>геотехнических</w:t>
      </w:r>
      <w:r w:rsidRPr="007E0BB8">
        <w:rPr>
          <w:bCs/>
          <w:iCs/>
          <w:szCs w:val="28"/>
        </w:rPr>
        <w:t xml:space="preserve"> исследований или отдельно </w:t>
      </w:r>
      <w:proofErr w:type="gramStart"/>
      <w:r w:rsidRPr="007E0BB8">
        <w:rPr>
          <w:bCs/>
          <w:iCs/>
          <w:szCs w:val="28"/>
        </w:rPr>
        <w:t>для</w:t>
      </w:r>
      <w:proofErr w:type="gramEnd"/>
      <w:r w:rsidRPr="007E0BB8">
        <w:rPr>
          <w:bCs/>
          <w:iCs/>
          <w:szCs w:val="28"/>
        </w:rPr>
        <w:t>:</w:t>
      </w:r>
    </w:p>
    <w:p w:rsidR="00DF7804" w:rsidRPr="007E0BB8" w:rsidRDefault="00DF7804" w:rsidP="00701ADA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- выделения инженерно-геологических элементов;</w:t>
      </w:r>
    </w:p>
    <w:p w:rsidR="00DF7804" w:rsidRPr="007E0BB8" w:rsidRDefault="00DF7804" w:rsidP="00701ADA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- оценки пространственной изменчивости сжимаемости грунтов;</w:t>
      </w:r>
    </w:p>
    <w:p w:rsidR="00DF7804" w:rsidRPr="007E0BB8" w:rsidRDefault="00DF7804" w:rsidP="00701ADA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lastRenderedPageBreak/>
        <w:t>- количественной оценки модуля деформации грунтов;</w:t>
      </w:r>
    </w:p>
    <w:p w:rsidR="00DF7804" w:rsidRPr="007E0BB8" w:rsidRDefault="00DF7804" w:rsidP="00815974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- контроля качества геотехнических работ.</w:t>
      </w:r>
    </w:p>
    <w:p w:rsidR="00DF7804" w:rsidRPr="007E0BB8" w:rsidRDefault="00DF7804" w:rsidP="00DF7804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4.4 Испытание грунтов расклинивающим дилатометром проводят статическим вдавливани</w:t>
      </w:r>
      <w:r>
        <w:rPr>
          <w:bCs/>
          <w:iCs/>
          <w:szCs w:val="28"/>
        </w:rPr>
        <w:t>е</w:t>
      </w:r>
      <w:r w:rsidRPr="007E0BB8">
        <w:rPr>
          <w:bCs/>
          <w:iCs/>
          <w:szCs w:val="28"/>
        </w:rPr>
        <w:t xml:space="preserve">м в грунт зонда с одновременным измерением непрерывно или через заданные интервалы по глубине значений контактного давления по рабочим граням </w:t>
      </w:r>
      <w:r>
        <w:rPr>
          <w:bCs/>
          <w:iCs/>
          <w:szCs w:val="28"/>
        </w:rPr>
        <w:t xml:space="preserve">расклинивающего </w:t>
      </w:r>
      <w:r w:rsidRPr="007E0BB8">
        <w:rPr>
          <w:bCs/>
          <w:iCs/>
          <w:szCs w:val="28"/>
        </w:rPr>
        <w:t>дилатометра.</w:t>
      </w:r>
    </w:p>
    <w:p w:rsidR="00DF7804" w:rsidRPr="007E0BB8" w:rsidRDefault="00DF7804" w:rsidP="00DF7804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4.5 Расположение точек испытаний</w:t>
      </w:r>
      <w:r>
        <w:rPr>
          <w:bCs/>
          <w:iCs/>
          <w:szCs w:val="28"/>
        </w:rPr>
        <w:t xml:space="preserve"> </w:t>
      </w:r>
      <w:r w:rsidRPr="007E0BB8">
        <w:rPr>
          <w:bCs/>
          <w:iCs/>
          <w:szCs w:val="28"/>
        </w:rPr>
        <w:t>расклинивающим дилатометром, глубину исследований определяют программой инженерных изысканий.</w:t>
      </w:r>
    </w:p>
    <w:p w:rsidR="00DF7804" w:rsidRPr="007E0BB8" w:rsidRDefault="009B6D91" w:rsidP="00D4143F">
      <w:pPr>
        <w:rPr>
          <w:bCs/>
          <w:iCs/>
          <w:szCs w:val="28"/>
        </w:rPr>
      </w:pPr>
      <w:r w:rsidRPr="00324C9D">
        <w:rPr>
          <w:bCs/>
          <w:iCs/>
          <w:szCs w:val="28"/>
        </w:rPr>
        <w:t>Т</w:t>
      </w:r>
      <w:r w:rsidR="00DF7804" w:rsidRPr="00324C9D">
        <w:rPr>
          <w:bCs/>
          <w:iCs/>
          <w:szCs w:val="28"/>
        </w:rPr>
        <w:t>оч</w:t>
      </w:r>
      <w:r w:rsidRPr="00324C9D">
        <w:rPr>
          <w:bCs/>
          <w:iCs/>
          <w:szCs w:val="28"/>
        </w:rPr>
        <w:t>ки</w:t>
      </w:r>
      <w:r w:rsidR="00DF7804" w:rsidRPr="007E0BB8">
        <w:rPr>
          <w:bCs/>
          <w:iCs/>
          <w:szCs w:val="28"/>
        </w:rPr>
        <w:t xml:space="preserve"> испытаний должн</w:t>
      </w:r>
      <w:r>
        <w:rPr>
          <w:bCs/>
          <w:iCs/>
          <w:szCs w:val="28"/>
        </w:rPr>
        <w:t>ы</w:t>
      </w:r>
      <w:r w:rsidR="00DF7804" w:rsidRPr="007E0BB8">
        <w:rPr>
          <w:bCs/>
          <w:iCs/>
          <w:szCs w:val="28"/>
        </w:rPr>
        <w:t xml:space="preserve"> быть расположен</w:t>
      </w:r>
      <w:r>
        <w:rPr>
          <w:bCs/>
          <w:iCs/>
          <w:szCs w:val="28"/>
        </w:rPr>
        <w:t>ы</w:t>
      </w:r>
      <w:r w:rsidR="00DF7804" w:rsidRPr="007E0BB8">
        <w:rPr>
          <w:bCs/>
          <w:iCs/>
          <w:szCs w:val="28"/>
        </w:rPr>
        <w:t xml:space="preserve"> в непосредственной близости от горных выработок (на расстоянии не более 5,0 м) с целью получения данных, необходимых для интерпр</w:t>
      </w:r>
      <w:r w:rsidR="00DF7804">
        <w:rPr>
          <w:bCs/>
          <w:iCs/>
          <w:szCs w:val="28"/>
        </w:rPr>
        <w:t>е</w:t>
      </w:r>
      <w:r w:rsidR="00DF7804" w:rsidRPr="007E0BB8">
        <w:rPr>
          <w:bCs/>
          <w:iCs/>
          <w:szCs w:val="28"/>
        </w:rPr>
        <w:t>тации результатов испытаний.</w:t>
      </w:r>
    </w:p>
    <w:p w:rsidR="00DF7804" w:rsidRPr="007E0BB8" w:rsidRDefault="00DF7804" w:rsidP="00D4143F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4.6 Результаты испытаний грунтов расклинивающим дилатометром фиксируют</w:t>
      </w:r>
      <w:r>
        <w:rPr>
          <w:bCs/>
          <w:iCs/>
          <w:szCs w:val="28"/>
        </w:rPr>
        <w:t>,</w:t>
      </w:r>
      <w:r w:rsidRPr="007E0BB8">
        <w:rPr>
          <w:bCs/>
          <w:iCs/>
          <w:szCs w:val="28"/>
        </w:rPr>
        <w:t xml:space="preserve"> начиная с глубины 0,6 м от поверхности рельефа или забоя скважины.</w:t>
      </w:r>
    </w:p>
    <w:p w:rsidR="00DF7804" w:rsidRPr="007E0BB8" w:rsidRDefault="00DF7804" w:rsidP="00D4143F">
      <w:pPr>
        <w:rPr>
          <w:bCs/>
          <w:iCs/>
          <w:szCs w:val="28"/>
        </w:rPr>
      </w:pPr>
      <w:r w:rsidRPr="007E0BB8">
        <w:rPr>
          <w:bCs/>
          <w:iCs/>
          <w:szCs w:val="28"/>
        </w:rPr>
        <w:t>4.7</w:t>
      </w:r>
      <w:proofErr w:type="gramStart"/>
      <w:r w:rsidRPr="007E0BB8">
        <w:rPr>
          <w:bCs/>
          <w:iCs/>
          <w:szCs w:val="28"/>
        </w:rPr>
        <w:t xml:space="preserve"> В</w:t>
      </w:r>
      <w:proofErr w:type="gramEnd"/>
      <w:r w:rsidRPr="007E0BB8">
        <w:rPr>
          <w:bCs/>
          <w:iCs/>
          <w:szCs w:val="28"/>
        </w:rPr>
        <w:t xml:space="preserve"> процессе проведения испытаний расклинивающим дилатометром ведут журналы по форме, приведенной в приложении А с приложением автоматических записей (при их наличии).</w:t>
      </w:r>
    </w:p>
    <w:p w:rsidR="005D595F" w:rsidRDefault="00DF7804" w:rsidP="005D595F">
      <w:pPr>
        <w:ind w:firstLine="567"/>
        <w:rPr>
          <w:bCs/>
          <w:iCs/>
          <w:szCs w:val="28"/>
        </w:rPr>
      </w:pPr>
      <w:r w:rsidRPr="007E0BB8">
        <w:rPr>
          <w:bCs/>
          <w:iCs/>
          <w:szCs w:val="28"/>
        </w:rPr>
        <w:t xml:space="preserve">Результаты испытаний оформляют в виде таблиц и графиков изменения модуля деформации грунта в зависимости от глубины погружения расклинивающего дилатометра (приложение </w:t>
      </w:r>
      <w:r>
        <w:rPr>
          <w:bCs/>
          <w:iCs/>
          <w:szCs w:val="28"/>
        </w:rPr>
        <w:t>Б</w:t>
      </w:r>
      <w:r w:rsidRPr="007E0BB8">
        <w:rPr>
          <w:bCs/>
          <w:iCs/>
          <w:szCs w:val="28"/>
        </w:rPr>
        <w:t>). График испытания должен сопровождаться геолого-литологической колонкой по ближайшей к точке испытаний горной выработке.</w:t>
      </w:r>
    </w:p>
    <w:p w:rsidR="00DF7804" w:rsidRPr="007E0BB8" w:rsidRDefault="00DF7804" w:rsidP="00D36C7E">
      <w:pPr>
        <w:rPr>
          <w:b/>
          <w:color w:val="000000" w:themeColor="text1"/>
          <w:szCs w:val="28"/>
        </w:rPr>
      </w:pPr>
      <w:r w:rsidRPr="007E0BB8">
        <w:rPr>
          <w:b/>
          <w:color w:val="000000" w:themeColor="text1"/>
          <w:szCs w:val="28"/>
        </w:rPr>
        <w:t>5 Сущность метода</w:t>
      </w:r>
    </w:p>
    <w:p w:rsidR="00EF5F94" w:rsidRDefault="00DF7804" w:rsidP="00DF7804">
      <w:pPr>
        <w:rPr>
          <w:szCs w:val="28"/>
        </w:rPr>
      </w:pPr>
      <w:r w:rsidRPr="007E0BB8">
        <w:rPr>
          <w:szCs w:val="28"/>
        </w:rPr>
        <w:t>5.1 Испытание грунтов методом расклинивающего дилатометра проводят с помощью силовой установки, обеспечивающей статическое вдавливание зонда в грунт.</w:t>
      </w:r>
    </w:p>
    <w:p w:rsidR="005D595F" w:rsidRPr="007E0BB8" w:rsidRDefault="005D595F" w:rsidP="00D36C7E">
      <w:pPr>
        <w:pStyle w:val="28"/>
        <w:suppressLineNumbers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0BB8">
        <w:rPr>
          <w:rFonts w:ascii="Times New Roman" w:hAnsi="Times New Roman"/>
          <w:sz w:val="28"/>
          <w:szCs w:val="28"/>
          <w:lang w:val="ru-RU"/>
        </w:rPr>
        <w:t>5.2</w:t>
      </w:r>
      <w:proofErr w:type="gramStart"/>
      <w:r w:rsidRPr="007E0BB8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7E0BB8">
        <w:rPr>
          <w:rFonts w:ascii="Times New Roman" w:hAnsi="Times New Roman"/>
          <w:sz w:val="28"/>
          <w:szCs w:val="28"/>
          <w:lang w:val="ru-RU"/>
        </w:rPr>
        <w:t xml:space="preserve">ри вдавливании расклинивающий дилатометр деформирует грунт </w:t>
      </w:r>
      <w:r>
        <w:rPr>
          <w:rFonts w:ascii="Times New Roman" w:hAnsi="Times New Roman"/>
          <w:sz w:val="28"/>
          <w:szCs w:val="28"/>
          <w:lang w:val="ru-RU"/>
        </w:rPr>
        <w:t xml:space="preserve">преимущественно </w:t>
      </w:r>
      <w:r w:rsidRPr="007E0BB8">
        <w:rPr>
          <w:rFonts w:ascii="Times New Roman" w:hAnsi="Times New Roman"/>
          <w:sz w:val="28"/>
          <w:szCs w:val="28"/>
          <w:lang w:val="ru-RU"/>
        </w:rPr>
        <w:t>в горизонтальном направлении</w:t>
      </w:r>
      <w:r w:rsidR="001F3E2C">
        <w:rPr>
          <w:rFonts w:ascii="Times New Roman" w:hAnsi="Times New Roman"/>
          <w:sz w:val="28"/>
          <w:szCs w:val="28"/>
          <w:lang w:val="ru-RU"/>
        </w:rPr>
        <w:t>,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3E2C" w:rsidRPr="00892FA9">
        <w:rPr>
          <w:rFonts w:ascii="Times New Roman" w:hAnsi="Times New Roman"/>
          <w:sz w:val="28"/>
          <w:szCs w:val="28"/>
          <w:lang w:val="ru-RU"/>
        </w:rPr>
        <w:t>задавая конструкцией наконечника фиксированные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перемещени</w:t>
      </w:r>
      <w:r w:rsidR="00892FA9">
        <w:rPr>
          <w:rFonts w:ascii="Times New Roman" w:hAnsi="Times New Roman"/>
          <w:sz w:val="28"/>
          <w:szCs w:val="28"/>
          <w:lang w:val="ru-RU"/>
        </w:rPr>
        <w:t>я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s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, что создает на рабочих гранях наконечника контактные напряжения </w:t>
      </w:r>
      <w:proofErr w:type="spellStart"/>
      <w:r w:rsidRPr="007E0BB8">
        <w:rPr>
          <w:rFonts w:ascii="Times New Roman" w:hAnsi="Times New Roman"/>
          <w:i/>
          <w:sz w:val="28"/>
          <w:szCs w:val="28"/>
          <w:lang w:val="ru-RU"/>
        </w:rPr>
        <w:t>q</w:t>
      </w:r>
      <w:proofErr w:type="spellEnd"/>
      <w:r w:rsidRPr="007E0BB8">
        <w:rPr>
          <w:rFonts w:ascii="Times New Roman" w:hAnsi="Times New Roman"/>
          <w:sz w:val="28"/>
          <w:szCs w:val="28"/>
          <w:lang w:val="ru-RU"/>
        </w:rPr>
        <w:t xml:space="preserve">, которые с помощью расчетной </w:t>
      </w:r>
      <w:r w:rsidRPr="007E0BB8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формулы преобразуют в соответствующие значения модуля деформации грунта </w:t>
      </w:r>
      <w:r w:rsidRPr="007E0BB8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7E0BB8">
        <w:rPr>
          <w:rFonts w:ascii="Times New Roman" w:hAnsi="Times New Roman"/>
          <w:sz w:val="28"/>
          <w:szCs w:val="28"/>
          <w:lang w:val="ru-RU"/>
        </w:rPr>
        <w:t>.</w:t>
      </w:r>
    </w:p>
    <w:p w:rsidR="005D595F" w:rsidRPr="007E0BB8" w:rsidRDefault="005D595F" w:rsidP="00D36C7E">
      <w:pPr>
        <w:pStyle w:val="28"/>
        <w:suppressLineNumbers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0BB8">
        <w:rPr>
          <w:rFonts w:ascii="Times New Roman" w:hAnsi="Times New Roman"/>
          <w:sz w:val="28"/>
          <w:szCs w:val="28"/>
          <w:lang w:val="ru-RU"/>
        </w:rPr>
        <w:t>5.3</w:t>
      </w:r>
      <w:proofErr w:type="gramStart"/>
      <w:r w:rsidRPr="007E0BB8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7E0BB8">
        <w:rPr>
          <w:rFonts w:ascii="Times New Roman" w:hAnsi="Times New Roman"/>
          <w:sz w:val="28"/>
          <w:szCs w:val="28"/>
          <w:lang w:val="ru-RU"/>
        </w:rPr>
        <w:t>ри испытании расклинивающим дилатометром по измерени</w:t>
      </w:r>
      <w:r w:rsidRPr="00324C9D">
        <w:rPr>
          <w:rFonts w:ascii="Times New Roman" w:hAnsi="Times New Roman"/>
          <w:sz w:val="28"/>
          <w:szCs w:val="28"/>
          <w:lang w:val="ru-RU"/>
        </w:rPr>
        <w:t>я</w:t>
      </w:r>
      <w:r w:rsidR="001F3E2C" w:rsidRPr="00324C9D">
        <w:rPr>
          <w:rFonts w:ascii="Times New Roman" w:hAnsi="Times New Roman"/>
          <w:sz w:val="28"/>
          <w:szCs w:val="28"/>
          <w:lang w:val="ru-RU"/>
        </w:rPr>
        <w:t>м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контактного давления грунта </w:t>
      </w:r>
      <w:r w:rsidRPr="00815974">
        <w:rPr>
          <w:rFonts w:ascii="Times New Roman" w:hAnsi="Times New Roman"/>
          <w:sz w:val="28"/>
          <w:szCs w:val="28"/>
          <w:lang w:val="ru-RU"/>
        </w:rPr>
        <w:t>по рабочим граням наконечника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определяют модуль деформации грунта</w:t>
      </w:r>
      <w:r w:rsidR="001F3E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0BB8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7E0BB8">
        <w:rPr>
          <w:rFonts w:ascii="Times New Roman" w:hAnsi="Times New Roman"/>
          <w:sz w:val="28"/>
          <w:szCs w:val="28"/>
          <w:lang w:val="ru-RU"/>
        </w:rPr>
        <w:t>: текущие значения</w:t>
      </w:r>
      <w:r w:rsidR="00D36C7E">
        <w:rPr>
          <w:rFonts w:ascii="Times New Roman" w:hAnsi="Times New Roman"/>
          <w:sz w:val="28"/>
          <w:szCs w:val="28"/>
          <w:lang w:val="ru-RU"/>
        </w:rPr>
        <w:t xml:space="preserve"> модуля деформации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79CF">
        <w:rPr>
          <w:rFonts w:ascii="Times New Roman" w:hAnsi="Times New Roman"/>
          <w:i/>
          <w:sz w:val="28"/>
          <w:szCs w:val="28"/>
        </w:rPr>
        <w:t>E</w:t>
      </w:r>
      <w:r w:rsidRPr="000179CF">
        <w:rPr>
          <w:rFonts w:ascii="Times New Roman" w:hAnsi="Times New Roman"/>
          <w:i/>
          <w:sz w:val="28"/>
          <w:szCs w:val="28"/>
          <w:vertAlign w:val="subscript"/>
          <w:lang w:val="ru-RU"/>
        </w:rPr>
        <w:t>0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- в проце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E0BB8">
        <w:rPr>
          <w:rFonts w:ascii="Times New Roman" w:hAnsi="Times New Roman"/>
          <w:sz w:val="28"/>
          <w:szCs w:val="28"/>
          <w:lang w:val="ru-RU"/>
        </w:rPr>
        <w:t>се вдавливания зонда; стабилизированные значения</w:t>
      </w:r>
      <w:r w:rsidR="00D36C7E">
        <w:rPr>
          <w:rFonts w:ascii="Times New Roman" w:hAnsi="Times New Roman"/>
          <w:sz w:val="28"/>
          <w:szCs w:val="28"/>
          <w:lang w:val="ru-RU"/>
        </w:rPr>
        <w:t xml:space="preserve"> модуля деформации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0BB8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7E0BB8">
        <w:rPr>
          <w:rFonts w:ascii="Times New Roman" w:hAnsi="Times New Roman"/>
          <w:i/>
          <w:sz w:val="28"/>
          <w:szCs w:val="28"/>
          <w:vertAlign w:val="subscript"/>
        </w:rPr>
        <w:t>t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– в процессе релаксационных испытаний, которые проводятся после остановки </w:t>
      </w:r>
      <w:r>
        <w:rPr>
          <w:rFonts w:ascii="Times New Roman" w:hAnsi="Times New Roman"/>
          <w:sz w:val="28"/>
          <w:szCs w:val="28"/>
          <w:lang w:val="ru-RU"/>
        </w:rPr>
        <w:t>погружения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зонда.</w:t>
      </w:r>
    </w:p>
    <w:p w:rsidR="005D595F" w:rsidRPr="007E0BB8" w:rsidRDefault="005D595F" w:rsidP="00045F1D">
      <w:pPr>
        <w:pStyle w:val="28"/>
        <w:suppressLineNumbers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0BB8">
        <w:rPr>
          <w:rFonts w:ascii="Times New Roman" w:hAnsi="Times New Roman"/>
          <w:sz w:val="28"/>
          <w:szCs w:val="28"/>
          <w:lang w:val="ru-RU"/>
        </w:rPr>
        <w:t>5.4</w:t>
      </w:r>
      <w:proofErr w:type="gramStart"/>
      <w:r w:rsidRPr="007E0BB8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7E0BB8">
        <w:rPr>
          <w:rFonts w:ascii="Times New Roman" w:hAnsi="Times New Roman"/>
          <w:sz w:val="28"/>
          <w:szCs w:val="28"/>
          <w:lang w:val="ru-RU"/>
        </w:rPr>
        <w:t xml:space="preserve">о результатам релаксационных испытаний определяются коэффициенты релаксации </w:t>
      </w:r>
      <w:proofErr w:type="spellStart"/>
      <w:r w:rsidRPr="007E0BB8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7E0BB8">
        <w:rPr>
          <w:rFonts w:ascii="Times New Roman" w:hAnsi="Times New Roman"/>
          <w:i/>
          <w:sz w:val="28"/>
          <w:szCs w:val="28"/>
          <w:vertAlign w:val="subscript"/>
          <w:lang w:val="ru-RU"/>
        </w:rPr>
        <w:t>рел</w:t>
      </w:r>
      <w:proofErr w:type="spellEnd"/>
      <w:r w:rsidRPr="007E0BB8">
        <w:rPr>
          <w:rFonts w:ascii="Times New Roman" w:hAnsi="Times New Roman"/>
          <w:sz w:val="28"/>
          <w:szCs w:val="28"/>
          <w:lang w:val="ru-RU"/>
        </w:rPr>
        <w:t xml:space="preserve">, которые используются для приведения в соответствие текущих значений </w:t>
      </w:r>
      <w:r w:rsidRPr="000179CF">
        <w:rPr>
          <w:rFonts w:ascii="Times New Roman" w:hAnsi="Times New Roman"/>
          <w:i/>
          <w:sz w:val="28"/>
          <w:szCs w:val="28"/>
        </w:rPr>
        <w:t>E</w:t>
      </w:r>
      <w:r w:rsidRPr="000179CF">
        <w:rPr>
          <w:rFonts w:ascii="Times New Roman" w:hAnsi="Times New Roman"/>
          <w:i/>
          <w:sz w:val="28"/>
          <w:szCs w:val="28"/>
          <w:vertAlign w:val="subscript"/>
          <w:lang w:val="ru-RU"/>
        </w:rPr>
        <w:t>0</w:t>
      </w:r>
      <w:r w:rsidRPr="000179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к стабилизированным значениям модуля деформации </w:t>
      </w:r>
      <w:r w:rsidRPr="007E0BB8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7E0BB8">
        <w:rPr>
          <w:rFonts w:ascii="Times New Roman" w:hAnsi="Times New Roman"/>
          <w:i/>
          <w:sz w:val="28"/>
          <w:szCs w:val="28"/>
          <w:vertAlign w:val="subscript"/>
        </w:rPr>
        <w:t>t</w:t>
      </w:r>
      <w:r w:rsidRPr="007E0BB8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595F" w:rsidRPr="007E0BB8" w:rsidRDefault="005D595F" w:rsidP="00045F1D">
      <w:pPr>
        <w:pStyle w:val="2a"/>
        <w:tabs>
          <w:tab w:val="left" w:pos="-3402"/>
          <w:tab w:val="left" w:pos="1276"/>
          <w:tab w:val="left" w:pos="382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E0BB8">
        <w:rPr>
          <w:b/>
          <w:sz w:val="28"/>
          <w:szCs w:val="28"/>
        </w:rPr>
        <w:t>6 Оборудование и приборы</w:t>
      </w:r>
    </w:p>
    <w:p w:rsidR="005D595F" w:rsidRPr="007E0BB8" w:rsidRDefault="005D595F" w:rsidP="00045F1D">
      <w:pPr>
        <w:rPr>
          <w:szCs w:val="28"/>
        </w:rPr>
      </w:pPr>
      <w:r w:rsidRPr="007E0BB8">
        <w:rPr>
          <w:szCs w:val="28"/>
        </w:rPr>
        <w:t>6.1</w:t>
      </w:r>
      <w:proofErr w:type="gramStart"/>
      <w:r w:rsidRPr="007E0BB8">
        <w:rPr>
          <w:szCs w:val="28"/>
        </w:rPr>
        <w:t xml:space="preserve"> В</w:t>
      </w:r>
      <w:proofErr w:type="gramEnd"/>
      <w:r w:rsidRPr="007E0BB8">
        <w:rPr>
          <w:szCs w:val="28"/>
        </w:rPr>
        <w:t xml:space="preserve"> состав установки для испытания грунтов расклинивающим дилатометром должны входить:</w:t>
      </w:r>
    </w:p>
    <w:p w:rsidR="005D595F" w:rsidRPr="007E0BB8" w:rsidRDefault="005D595F" w:rsidP="00815974">
      <w:pPr>
        <w:rPr>
          <w:szCs w:val="28"/>
        </w:rPr>
      </w:pPr>
      <w:r w:rsidRPr="007E0BB8">
        <w:rPr>
          <w:szCs w:val="28"/>
        </w:rPr>
        <w:t>- зонд, состоящий из расклинивающего дилатометра (наконечника) и штанг;</w:t>
      </w:r>
    </w:p>
    <w:p w:rsidR="005D595F" w:rsidRPr="007E0BB8" w:rsidRDefault="005D595F" w:rsidP="00815974">
      <w:pPr>
        <w:ind w:left="567" w:firstLine="142"/>
        <w:rPr>
          <w:szCs w:val="28"/>
        </w:rPr>
      </w:pPr>
      <w:r w:rsidRPr="007E0BB8">
        <w:rPr>
          <w:szCs w:val="28"/>
        </w:rPr>
        <w:t xml:space="preserve">- </w:t>
      </w:r>
      <w:r w:rsidR="001F3E2C" w:rsidRPr="00324C9D">
        <w:rPr>
          <w:szCs w:val="28"/>
        </w:rPr>
        <w:t>силовая установка</w:t>
      </w:r>
      <w:r w:rsidR="001F3E2C">
        <w:rPr>
          <w:szCs w:val="28"/>
        </w:rPr>
        <w:t xml:space="preserve"> </w:t>
      </w:r>
      <w:r w:rsidRPr="007E0BB8">
        <w:rPr>
          <w:szCs w:val="28"/>
        </w:rPr>
        <w:t>для статического вдавливания и извлечения зонда;</w:t>
      </w:r>
    </w:p>
    <w:p w:rsidR="005D595F" w:rsidRPr="007E0BB8" w:rsidRDefault="005D595F" w:rsidP="00815974">
      <w:pPr>
        <w:ind w:left="567" w:firstLine="142"/>
        <w:rPr>
          <w:szCs w:val="28"/>
        </w:rPr>
      </w:pPr>
      <w:r w:rsidRPr="007E0BB8">
        <w:rPr>
          <w:szCs w:val="28"/>
        </w:rPr>
        <w:t>- опорно-анкерное устройство;</w:t>
      </w:r>
    </w:p>
    <w:p w:rsidR="005D595F" w:rsidRPr="007E0BB8" w:rsidRDefault="005D595F" w:rsidP="00815974">
      <w:pPr>
        <w:ind w:left="567" w:firstLine="142"/>
        <w:rPr>
          <w:szCs w:val="28"/>
        </w:rPr>
      </w:pPr>
      <w:r w:rsidRPr="007E0BB8">
        <w:rPr>
          <w:szCs w:val="28"/>
        </w:rPr>
        <w:t>- измерительная система.</w:t>
      </w:r>
    </w:p>
    <w:p w:rsidR="005D595F" w:rsidRPr="007E0BB8" w:rsidRDefault="005D595F" w:rsidP="00D36C7E">
      <w:pPr>
        <w:pStyle w:val="af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0BB8">
        <w:rPr>
          <w:rFonts w:ascii="Times New Roman" w:hAnsi="Times New Roman"/>
          <w:sz w:val="28"/>
          <w:szCs w:val="28"/>
          <w:lang w:val="ru-RU"/>
        </w:rPr>
        <w:t xml:space="preserve">6.2 Конструкция расклинивающего дилатометра приведена в приложении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7E0BB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D595F" w:rsidRPr="007E0BB8" w:rsidRDefault="005D595F" w:rsidP="005D595F">
      <w:pPr>
        <w:rPr>
          <w:szCs w:val="28"/>
        </w:rPr>
      </w:pPr>
      <w:r>
        <w:rPr>
          <w:szCs w:val="28"/>
        </w:rPr>
        <w:t xml:space="preserve">       </w:t>
      </w:r>
      <w:r w:rsidRPr="007E0BB8">
        <w:rPr>
          <w:szCs w:val="28"/>
        </w:rPr>
        <w:t xml:space="preserve">Для вдавливания дилатометра используют штанги диаметром 36 мм, применяемые при испытании грунта статическим зондированием. Допускается применение штанг большего диаметра и </w:t>
      </w:r>
      <w:proofErr w:type="spellStart"/>
      <w:r w:rsidRPr="007E0BB8">
        <w:rPr>
          <w:szCs w:val="28"/>
        </w:rPr>
        <w:t>уширителей</w:t>
      </w:r>
      <w:proofErr w:type="spellEnd"/>
      <w:r w:rsidRPr="007E0BB8">
        <w:rPr>
          <w:szCs w:val="28"/>
        </w:rPr>
        <w:t xml:space="preserve">, которые </w:t>
      </w:r>
      <w:r w:rsidR="00815974">
        <w:rPr>
          <w:szCs w:val="28"/>
        </w:rPr>
        <w:t>располагают</w:t>
      </w:r>
      <w:r w:rsidRPr="007E0BB8">
        <w:rPr>
          <w:szCs w:val="28"/>
        </w:rPr>
        <w:t xml:space="preserve"> не ближе </w:t>
      </w:r>
      <w:r w:rsidR="001F3E2C" w:rsidRPr="00324C9D">
        <w:rPr>
          <w:szCs w:val="28"/>
        </w:rPr>
        <w:t>0,</w:t>
      </w:r>
      <w:r w:rsidRPr="00324C9D">
        <w:rPr>
          <w:szCs w:val="28"/>
        </w:rPr>
        <w:t>6 м</w:t>
      </w:r>
      <w:r w:rsidRPr="007E0BB8">
        <w:rPr>
          <w:szCs w:val="28"/>
        </w:rPr>
        <w:t xml:space="preserve"> от расклинивающего дилатометра.</w:t>
      </w:r>
    </w:p>
    <w:p w:rsidR="005D595F" w:rsidRPr="007E0BB8" w:rsidRDefault="005D595F" w:rsidP="00ED7BA6">
      <w:pPr>
        <w:rPr>
          <w:szCs w:val="28"/>
        </w:rPr>
      </w:pPr>
      <w:r w:rsidRPr="007E0BB8">
        <w:rPr>
          <w:szCs w:val="28"/>
        </w:rPr>
        <w:t>6.3</w:t>
      </w:r>
      <w:proofErr w:type="gramStart"/>
      <w:r w:rsidRPr="007E0BB8">
        <w:rPr>
          <w:szCs w:val="28"/>
        </w:rPr>
        <w:t xml:space="preserve"> П</w:t>
      </w:r>
      <w:proofErr w:type="gramEnd"/>
      <w:r w:rsidRPr="007E0BB8">
        <w:rPr>
          <w:szCs w:val="28"/>
        </w:rPr>
        <w:t xml:space="preserve">ериодически необходимо проверять прямолинейность штанг зонда и степень износа наконечника. Требования по проверке штанг приведены в ГОСТ 19912. </w:t>
      </w:r>
    </w:p>
    <w:p w:rsidR="005D595F" w:rsidRPr="007E0BB8" w:rsidRDefault="005D595F" w:rsidP="005D595F">
      <w:pPr>
        <w:rPr>
          <w:szCs w:val="28"/>
        </w:rPr>
      </w:pPr>
      <w:r>
        <w:rPr>
          <w:szCs w:val="28"/>
        </w:rPr>
        <w:t xml:space="preserve">       </w:t>
      </w:r>
      <w:r w:rsidRPr="007E0BB8">
        <w:rPr>
          <w:szCs w:val="28"/>
        </w:rPr>
        <w:t xml:space="preserve">Проверка расклинивающего дилатометра производится перед </w:t>
      </w:r>
      <w:r w:rsidRPr="007E0BB8">
        <w:rPr>
          <w:szCs w:val="28"/>
        </w:rPr>
        <w:lastRenderedPageBreak/>
        <w:t>началом и после завершения испытания. В процессе осмотра устанавливается целостность и прямолинейность рабочих граней и режущей кромки наконечника. Дилатометр не должен иметь загибов и разрывов режущей кромки, глубоких (более 1 мм) царапин, вмятин и изгиба рабочих граней.</w:t>
      </w:r>
    </w:p>
    <w:p w:rsidR="005D595F" w:rsidRDefault="005D595F" w:rsidP="00ED7BA6">
      <w:pPr>
        <w:rPr>
          <w:szCs w:val="28"/>
        </w:rPr>
      </w:pPr>
      <w:r w:rsidRPr="007E0BB8">
        <w:rPr>
          <w:szCs w:val="28"/>
        </w:rPr>
        <w:t xml:space="preserve">6.4 </w:t>
      </w:r>
      <w:r>
        <w:rPr>
          <w:szCs w:val="28"/>
        </w:rPr>
        <w:t xml:space="preserve">Силовая установка должна обеспечивать </w:t>
      </w:r>
      <w:r w:rsidRPr="007E0BB8">
        <w:rPr>
          <w:szCs w:val="28"/>
        </w:rPr>
        <w:t>статическо</w:t>
      </w:r>
      <w:r>
        <w:rPr>
          <w:szCs w:val="28"/>
        </w:rPr>
        <w:t>е</w:t>
      </w:r>
      <w:r w:rsidRPr="007E0BB8">
        <w:rPr>
          <w:szCs w:val="28"/>
        </w:rPr>
        <w:t xml:space="preserve"> вдавливани</w:t>
      </w:r>
      <w:r>
        <w:rPr>
          <w:szCs w:val="28"/>
        </w:rPr>
        <w:t>е,</w:t>
      </w:r>
      <w:r w:rsidRPr="007E0BB8">
        <w:rPr>
          <w:szCs w:val="28"/>
        </w:rPr>
        <w:t xml:space="preserve"> извлечени</w:t>
      </w:r>
      <w:r>
        <w:rPr>
          <w:szCs w:val="28"/>
        </w:rPr>
        <w:t>е</w:t>
      </w:r>
      <w:r w:rsidRPr="007E0BB8">
        <w:rPr>
          <w:szCs w:val="28"/>
        </w:rPr>
        <w:t xml:space="preserve"> </w:t>
      </w:r>
      <w:r>
        <w:rPr>
          <w:szCs w:val="28"/>
        </w:rPr>
        <w:t xml:space="preserve">и неподвижность </w:t>
      </w:r>
      <w:r w:rsidRPr="007E0BB8">
        <w:rPr>
          <w:szCs w:val="28"/>
        </w:rPr>
        <w:t>зонда</w:t>
      </w:r>
      <w:r>
        <w:rPr>
          <w:szCs w:val="28"/>
        </w:rPr>
        <w:t xml:space="preserve"> при проведении релаксационных испытаний.</w:t>
      </w:r>
    </w:p>
    <w:p w:rsidR="005D595F" w:rsidRPr="007E0BB8" w:rsidRDefault="005D595F" w:rsidP="00ED7BA6">
      <w:pPr>
        <w:rPr>
          <w:szCs w:val="28"/>
        </w:rPr>
      </w:pPr>
      <w:r w:rsidRPr="007E0BB8">
        <w:rPr>
          <w:szCs w:val="28"/>
        </w:rPr>
        <w:t>6.</w:t>
      </w:r>
      <w:r>
        <w:rPr>
          <w:szCs w:val="28"/>
        </w:rPr>
        <w:t>5</w:t>
      </w:r>
      <w:r w:rsidRPr="007E0BB8">
        <w:rPr>
          <w:szCs w:val="28"/>
        </w:rPr>
        <w:t xml:space="preserve"> Опорно-анкерное устройство должно воспринимать реактивные усилия, возникающие при вдавливании и извлечении зонда.</w:t>
      </w:r>
    </w:p>
    <w:p w:rsidR="005D595F" w:rsidRPr="007E0BB8" w:rsidRDefault="005D595F" w:rsidP="005558DC">
      <w:pPr>
        <w:rPr>
          <w:szCs w:val="28"/>
        </w:rPr>
      </w:pPr>
      <w:r w:rsidRPr="007E0BB8">
        <w:rPr>
          <w:szCs w:val="28"/>
        </w:rPr>
        <w:t>6.</w:t>
      </w:r>
      <w:r>
        <w:rPr>
          <w:szCs w:val="28"/>
        </w:rPr>
        <w:t>6</w:t>
      </w:r>
      <w:r w:rsidRPr="007E0BB8">
        <w:rPr>
          <w:szCs w:val="28"/>
        </w:rPr>
        <w:t xml:space="preserve"> Погрешность измерительных устройств (приборов) должна быть не более:</w:t>
      </w:r>
      <w:r w:rsidR="005558DC">
        <w:rPr>
          <w:szCs w:val="28"/>
        </w:rPr>
        <w:t xml:space="preserve"> </w:t>
      </w:r>
      <w:r>
        <w:rPr>
          <w:szCs w:val="28"/>
        </w:rPr>
        <w:t>5</w:t>
      </w:r>
      <w:r w:rsidRPr="007E0BB8">
        <w:rPr>
          <w:szCs w:val="28"/>
        </w:rPr>
        <w:t xml:space="preserve"> % - при измерении контактного давления;</w:t>
      </w:r>
      <w:r w:rsidR="005558DC">
        <w:rPr>
          <w:szCs w:val="28"/>
        </w:rPr>
        <w:t xml:space="preserve"> </w:t>
      </w:r>
      <w:r w:rsidRPr="007E0BB8">
        <w:rPr>
          <w:szCs w:val="28"/>
        </w:rPr>
        <w:t>3,0 см – при измерении</w:t>
      </w:r>
      <w:r w:rsidR="005601FB">
        <w:rPr>
          <w:szCs w:val="28"/>
        </w:rPr>
        <w:t xml:space="preserve"> </w:t>
      </w:r>
      <w:r w:rsidRPr="007E0BB8">
        <w:rPr>
          <w:szCs w:val="28"/>
        </w:rPr>
        <w:t>глубины погружения зонда.</w:t>
      </w:r>
    </w:p>
    <w:p w:rsidR="005D595F" w:rsidRDefault="005D595F" w:rsidP="00045F1D">
      <w:pPr>
        <w:rPr>
          <w:szCs w:val="28"/>
        </w:rPr>
      </w:pPr>
      <w:r w:rsidRPr="007E0BB8">
        <w:rPr>
          <w:szCs w:val="28"/>
        </w:rPr>
        <w:t>6.</w:t>
      </w:r>
      <w:r>
        <w:rPr>
          <w:szCs w:val="28"/>
        </w:rPr>
        <w:t>7</w:t>
      </w:r>
      <w:r w:rsidRPr="007E0BB8">
        <w:rPr>
          <w:szCs w:val="28"/>
        </w:rPr>
        <w:t xml:space="preserve"> </w:t>
      </w:r>
      <w:r w:rsidRPr="00892FA9">
        <w:rPr>
          <w:szCs w:val="28"/>
        </w:rPr>
        <w:t xml:space="preserve">Измерительные устройства (приборы) </w:t>
      </w:r>
      <w:r w:rsidR="00892FA9" w:rsidRPr="00892FA9">
        <w:rPr>
          <w:szCs w:val="28"/>
        </w:rPr>
        <w:t>поверяют</w:t>
      </w:r>
      <w:r w:rsidRPr="00892FA9">
        <w:rPr>
          <w:szCs w:val="28"/>
        </w:rPr>
        <w:t xml:space="preserve"> в соответствии с паспортом изготовителя. Калибровк</w:t>
      </w:r>
      <w:r w:rsidR="00892FA9" w:rsidRPr="00892FA9">
        <w:rPr>
          <w:szCs w:val="28"/>
        </w:rPr>
        <w:t>у</w:t>
      </w:r>
      <w:r w:rsidRPr="00892FA9">
        <w:rPr>
          <w:szCs w:val="28"/>
        </w:rPr>
        <w:t xml:space="preserve"> расклинивающего дилатометра выполня</w:t>
      </w:r>
      <w:r w:rsidR="00892FA9" w:rsidRPr="00892FA9">
        <w:rPr>
          <w:szCs w:val="28"/>
        </w:rPr>
        <w:t>ют</w:t>
      </w:r>
      <w:r w:rsidRPr="00892FA9">
        <w:rPr>
          <w:szCs w:val="28"/>
        </w:rPr>
        <w:t xml:space="preserve"> через три месяца, а также после испытаний, при которых был</w:t>
      </w:r>
      <w:r w:rsidR="005601FB" w:rsidRPr="00892FA9">
        <w:rPr>
          <w:szCs w:val="28"/>
        </w:rPr>
        <w:t>о</w:t>
      </w:r>
      <w:r w:rsidRPr="00892FA9">
        <w:rPr>
          <w:szCs w:val="28"/>
        </w:rPr>
        <w:t xml:space="preserve"> превышено максимально допус</w:t>
      </w:r>
      <w:r w:rsidR="005601FB" w:rsidRPr="00892FA9">
        <w:rPr>
          <w:szCs w:val="28"/>
        </w:rPr>
        <w:t>т</w:t>
      </w:r>
      <w:r w:rsidRPr="00892FA9">
        <w:rPr>
          <w:szCs w:val="28"/>
        </w:rPr>
        <w:t>имое значение по паспорту изготовителя или было зарегистрировано значительное смещение нуля.</w:t>
      </w:r>
    </w:p>
    <w:p w:rsidR="00045F1D" w:rsidRPr="007E0BB8" w:rsidRDefault="00045F1D" w:rsidP="00045F1D">
      <w:pPr>
        <w:pStyle w:val="28"/>
        <w:suppressLineNumbers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E0BB8">
        <w:rPr>
          <w:rFonts w:ascii="Times New Roman" w:hAnsi="Times New Roman"/>
          <w:b/>
          <w:sz w:val="28"/>
          <w:szCs w:val="28"/>
          <w:lang w:val="ru-RU"/>
        </w:rPr>
        <w:t xml:space="preserve">7 Подготовка к испытанию 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7.1 Подготовк</w:t>
      </w:r>
      <w:r>
        <w:rPr>
          <w:szCs w:val="28"/>
        </w:rPr>
        <w:t>у</w:t>
      </w:r>
      <w:r w:rsidRPr="007E0BB8">
        <w:rPr>
          <w:szCs w:val="28"/>
        </w:rPr>
        <w:t xml:space="preserve"> к работе силовой установки для испытания грунта расклинивающим дилатометром проводят в соответствии с требованиями инструкции по эксплуатации.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7.2</w:t>
      </w:r>
      <w:proofErr w:type="gramStart"/>
      <w:r w:rsidRPr="007E0BB8">
        <w:rPr>
          <w:szCs w:val="28"/>
        </w:rPr>
        <w:t xml:space="preserve"> П</w:t>
      </w:r>
      <w:proofErr w:type="gramEnd"/>
      <w:r w:rsidRPr="007E0BB8">
        <w:rPr>
          <w:szCs w:val="28"/>
        </w:rPr>
        <w:t>ри необходимости проверяют прямолинейность штанг и степень износа наконечника в соответствии с 6.3.</w:t>
      </w:r>
    </w:p>
    <w:p w:rsidR="008606BF" w:rsidRDefault="00045F1D" w:rsidP="00045F1D">
      <w:pPr>
        <w:rPr>
          <w:szCs w:val="28"/>
        </w:rPr>
      </w:pPr>
      <w:r w:rsidRPr="007E0BB8">
        <w:rPr>
          <w:szCs w:val="28"/>
        </w:rPr>
        <w:t>7.3</w:t>
      </w:r>
      <w:proofErr w:type="gramStart"/>
      <w:r w:rsidRPr="007E0BB8">
        <w:rPr>
          <w:szCs w:val="28"/>
        </w:rPr>
        <w:t xml:space="preserve"> </w:t>
      </w:r>
      <w:r w:rsidR="008606BF">
        <w:rPr>
          <w:szCs w:val="28"/>
        </w:rPr>
        <w:t>Н</w:t>
      </w:r>
      <w:proofErr w:type="gramEnd"/>
      <w:r w:rsidR="008606BF">
        <w:rPr>
          <w:szCs w:val="28"/>
        </w:rPr>
        <w:t xml:space="preserve">е допускается отклонение мачты установки от вертикали более </w:t>
      </w:r>
      <w:r w:rsidR="008606BF" w:rsidRPr="00701ADA">
        <w:rPr>
          <w:szCs w:val="28"/>
        </w:rPr>
        <w:t>2°</w:t>
      </w:r>
      <w:r w:rsidR="008606BF">
        <w:rPr>
          <w:szCs w:val="28"/>
        </w:rPr>
        <w:t>.</w:t>
      </w:r>
    </w:p>
    <w:p w:rsidR="00045F1D" w:rsidRPr="007E0BB8" w:rsidRDefault="00045F1D" w:rsidP="00045F1D">
      <w:pPr>
        <w:pStyle w:val="28"/>
        <w:suppressLineNumbers/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7E0BB8">
        <w:rPr>
          <w:rFonts w:ascii="Times New Roman" w:hAnsi="Times New Roman"/>
          <w:b/>
          <w:sz w:val="28"/>
          <w:szCs w:val="28"/>
          <w:lang w:val="ru-RU"/>
        </w:rPr>
        <w:t>8 Проведение испытания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8.1 Испытания расклинивающим дилатометром выполня</w:t>
      </w:r>
      <w:r w:rsidR="008606BF">
        <w:rPr>
          <w:szCs w:val="28"/>
        </w:rPr>
        <w:t>ют</w:t>
      </w:r>
      <w:r w:rsidRPr="007E0BB8">
        <w:rPr>
          <w:szCs w:val="28"/>
        </w:rPr>
        <w:t xml:space="preserve"> путем вдавливания зонда в грунт с последовательным наращиванием колонны штанг аналогично процессу статического зондирования по ГОСТ19912. 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8.2 Показания текущих значений модуля деформации грунт</w:t>
      </w:r>
      <w:r w:rsidR="001F3E2C">
        <w:rPr>
          <w:szCs w:val="28"/>
        </w:rPr>
        <w:t>а</w:t>
      </w:r>
      <w:r w:rsidRPr="007E0BB8">
        <w:rPr>
          <w:szCs w:val="28"/>
        </w:rPr>
        <w:t xml:space="preserve"> </w:t>
      </w:r>
      <w:r w:rsidRPr="000179CF">
        <w:rPr>
          <w:i/>
          <w:szCs w:val="28"/>
        </w:rPr>
        <w:t>E</w:t>
      </w:r>
      <w:r w:rsidRPr="000179CF">
        <w:rPr>
          <w:i/>
          <w:szCs w:val="28"/>
          <w:vertAlign w:val="subscript"/>
        </w:rPr>
        <w:t>0</w:t>
      </w:r>
      <w:r w:rsidRPr="007E0BB8">
        <w:rPr>
          <w:szCs w:val="28"/>
        </w:rPr>
        <w:t xml:space="preserve"> </w:t>
      </w:r>
      <w:r w:rsidR="008606BF">
        <w:rPr>
          <w:szCs w:val="28"/>
        </w:rPr>
        <w:t>регистрируют</w:t>
      </w:r>
      <w:r w:rsidRPr="007E0BB8">
        <w:rPr>
          <w:szCs w:val="28"/>
        </w:rPr>
        <w:t xml:space="preserve"> с интервалами по глубине погружения зонда не более 0,2 м в </w:t>
      </w:r>
      <w:r w:rsidRPr="007E0BB8">
        <w:rPr>
          <w:szCs w:val="28"/>
        </w:rPr>
        <w:lastRenderedPageBreak/>
        <w:t>случае ручной фиксации значений и не более 0,1 м - при автоматической записи.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8.3 Скорость погружения зонда в грунт должна быть (0,5 ± 0,2) м/мин.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8.4</w:t>
      </w:r>
      <w:proofErr w:type="gramStart"/>
      <w:r w:rsidRPr="007E0BB8">
        <w:rPr>
          <w:szCs w:val="28"/>
        </w:rPr>
        <w:t xml:space="preserve"> Ч</w:t>
      </w:r>
      <w:proofErr w:type="gramEnd"/>
      <w:r w:rsidRPr="007E0BB8">
        <w:rPr>
          <w:szCs w:val="28"/>
        </w:rPr>
        <w:t xml:space="preserve">ерез каждый метр погружения </w:t>
      </w:r>
      <w:r w:rsidRPr="00892FA9">
        <w:rPr>
          <w:szCs w:val="28"/>
        </w:rPr>
        <w:t>провод</w:t>
      </w:r>
      <w:r w:rsidR="00892FA9" w:rsidRPr="00892FA9">
        <w:rPr>
          <w:szCs w:val="28"/>
        </w:rPr>
        <w:t>ят</w:t>
      </w:r>
      <w:r w:rsidRPr="007E0BB8">
        <w:rPr>
          <w:szCs w:val="28"/>
        </w:rPr>
        <w:t xml:space="preserve"> релаксационн</w:t>
      </w:r>
      <w:r>
        <w:rPr>
          <w:szCs w:val="28"/>
        </w:rPr>
        <w:t>ые</w:t>
      </w:r>
      <w:r w:rsidRPr="007E0BB8">
        <w:rPr>
          <w:szCs w:val="28"/>
        </w:rPr>
        <w:t xml:space="preserve"> испытания </w:t>
      </w:r>
      <w:r>
        <w:rPr>
          <w:szCs w:val="28"/>
        </w:rPr>
        <w:t>после</w:t>
      </w:r>
      <w:r w:rsidRPr="007E0BB8">
        <w:rPr>
          <w:szCs w:val="28"/>
        </w:rPr>
        <w:t xml:space="preserve"> </w:t>
      </w:r>
      <w:r>
        <w:rPr>
          <w:szCs w:val="28"/>
        </w:rPr>
        <w:t xml:space="preserve">полной </w:t>
      </w:r>
      <w:r w:rsidRPr="007E0BB8">
        <w:rPr>
          <w:szCs w:val="28"/>
        </w:rPr>
        <w:t xml:space="preserve">остановки </w:t>
      </w:r>
      <w:r>
        <w:rPr>
          <w:szCs w:val="28"/>
        </w:rPr>
        <w:t>вдавливания</w:t>
      </w:r>
      <w:r w:rsidRPr="007E0BB8">
        <w:rPr>
          <w:szCs w:val="28"/>
        </w:rPr>
        <w:t xml:space="preserve"> расклинивающего дилатометра. Рекоме</w:t>
      </w:r>
      <w:r w:rsidR="00630F62">
        <w:rPr>
          <w:szCs w:val="28"/>
        </w:rPr>
        <w:t>н</w:t>
      </w:r>
      <w:r w:rsidRPr="007E0BB8">
        <w:rPr>
          <w:szCs w:val="28"/>
        </w:rPr>
        <w:t>дуется проведение релаксационн</w:t>
      </w:r>
      <w:r>
        <w:rPr>
          <w:szCs w:val="28"/>
        </w:rPr>
        <w:t>ых</w:t>
      </w:r>
      <w:r w:rsidRPr="007E0BB8">
        <w:rPr>
          <w:szCs w:val="28"/>
        </w:rPr>
        <w:t xml:space="preserve"> испытаний совмещать с наращиванием штанг зонда.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8.5 Релаксационн</w:t>
      </w:r>
      <w:r>
        <w:rPr>
          <w:szCs w:val="28"/>
        </w:rPr>
        <w:t>ые</w:t>
      </w:r>
      <w:r w:rsidRPr="007E0BB8">
        <w:rPr>
          <w:szCs w:val="28"/>
        </w:rPr>
        <w:t xml:space="preserve"> испытания проводят при неподвижном положении наконечника</w:t>
      </w:r>
      <w:r>
        <w:rPr>
          <w:szCs w:val="28"/>
        </w:rPr>
        <w:t>.</w:t>
      </w:r>
      <w:r w:rsidRPr="007E0BB8">
        <w:rPr>
          <w:szCs w:val="28"/>
        </w:rPr>
        <w:t xml:space="preserve"> В процессе испытаний регистрируют три значения модуля деформации </w:t>
      </w:r>
      <w:r w:rsidRPr="007E0BB8">
        <w:rPr>
          <w:i/>
          <w:szCs w:val="28"/>
        </w:rPr>
        <w:t>Е</w:t>
      </w:r>
      <w:proofErr w:type="gramStart"/>
      <w:r w:rsidRPr="007E0BB8">
        <w:rPr>
          <w:i/>
          <w:szCs w:val="28"/>
          <w:vertAlign w:val="subscript"/>
        </w:rPr>
        <w:t>1</w:t>
      </w:r>
      <w:proofErr w:type="gramEnd"/>
      <w:r w:rsidRPr="007E0BB8">
        <w:rPr>
          <w:szCs w:val="28"/>
        </w:rPr>
        <w:t xml:space="preserve">, </w:t>
      </w:r>
      <w:r w:rsidRPr="007E0BB8">
        <w:rPr>
          <w:i/>
          <w:szCs w:val="28"/>
        </w:rPr>
        <w:t>Е</w:t>
      </w:r>
      <w:r w:rsidRPr="007E0BB8">
        <w:rPr>
          <w:i/>
          <w:szCs w:val="28"/>
          <w:vertAlign w:val="subscript"/>
        </w:rPr>
        <w:t>2</w:t>
      </w:r>
      <w:r w:rsidRPr="007E0BB8">
        <w:rPr>
          <w:szCs w:val="28"/>
        </w:rPr>
        <w:t xml:space="preserve">, </w:t>
      </w:r>
      <w:r w:rsidRPr="007E0BB8">
        <w:rPr>
          <w:i/>
          <w:szCs w:val="28"/>
        </w:rPr>
        <w:t>Е</w:t>
      </w:r>
      <w:r w:rsidRPr="007E0BB8">
        <w:rPr>
          <w:i/>
          <w:szCs w:val="28"/>
          <w:vertAlign w:val="subscript"/>
        </w:rPr>
        <w:t>3</w:t>
      </w:r>
      <w:r w:rsidRPr="007E0BB8">
        <w:rPr>
          <w:szCs w:val="28"/>
        </w:rPr>
        <w:t xml:space="preserve">, которые соответствуют времени наблюдения </w:t>
      </w:r>
      <w:r w:rsidRPr="007E0BB8">
        <w:rPr>
          <w:i/>
          <w:szCs w:val="28"/>
        </w:rPr>
        <w:t>t</w:t>
      </w:r>
      <w:r w:rsidRPr="007E0BB8">
        <w:rPr>
          <w:i/>
          <w:szCs w:val="28"/>
          <w:vertAlign w:val="subscript"/>
        </w:rPr>
        <w:t>1</w:t>
      </w:r>
      <w:r w:rsidRPr="007E0BB8">
        <w:rPr>
          <w:i/>
          <w:szCs w:val="28"/>
        </w:rPr>
        <w:t xml:space="preserve"> = </w:t>
      </w:r>
      <w:r w:rsidRPr="008606BF">
        <w:rPr>
          <w:szCs w:val="28"/>
        </w:rPr>
        <w:t>1,0</w:t>
      </w:r>
      <w:r w:rsidRPr="007E0BB8">
        <w:rPr>
          <w:i/>
          <w:szCs w:val="28"/>
        </w:rPr>
        <w:t>; t</w:t>
      </w:r>
      <w:r w:rsidRPr="007E0BB8">
        <w:rPr>
          <w:i/>
          <w:szCs w:val="28"/>
          <w:vertAlign w:val="subscript"/>
        </w:rPr>
        <w:t>2</w:t>
      </w:r>
      <w:r w:rsidRPr="007E0BB8">
        <w:rPr>
          <w:i/>
          <w:szCs w:val="28"/>
        </w:rPr>
        <w:t xml:space="preserve"> = </w:t>
      </w:r>
      <w:r w:rsidRPr="008606BF">
        <w:rPr>
          <w:szCs w:val="28"/>
        </w:rPr>
        <w:t>3,0</w:t>
      </w:r>
      <w:r w:rsidRPr="007E0BB8">
        <w:rPr>
          <w:i/>
          <w:szCs w:val="28"/>
        </w:rPr>
        <w:t>; t</w:t>
      </w:r>
      <w:r w:rsidRPr="007E0BB8">
        <w:rPr>
          <w:i/>
          <w:szCs w:val="28"/>
          <w:vertAlign w:val="subscript"/>
        </w:rPr>
        <w:t>3</w:t>
      </w:r>
      <w:r w:rsidRPr="007E0BB8">
        <w:rPr>
          <w:i/>
          <w:szCs w:val="28"/>
        </w:rPr>
        <w:t xml:space="preserve"> = </w:t>
      </w:r>
      <w:r w:rsidRPr="008606BF">
        <w:rPr>
          <w:szCs w:val="28"/>
        </w:rPr>
        <w:t>7,0</w:t>
      </w:r>
      <w:r w:rsidRPr="007E0BB8">
        <w:rPr>
          <w:szCs w:val="28"/>
        </w:rPr>
        <w:t xml:space="preserve"> мин с момента остановки погружения зонда.</w:t>
      </w:r>
      <w:r>
        <w:rPr>
          <w:szCs w:val="28"/>
        </w:rPr>
        <w:t xml:space="preserve"> При испытании грунта с модулем деформации менее 2,0 МПа провод</w:t>
      </w:r>
      <w:r w:rsidR="001F3E2C">
        <w:rPr>
          <w:szCs w:val="28"/>
        </w:rPr>
        <w:t>я</w:t>
      </w:r>
      <w:r>
        <w:rPr>
          <w:szCs w:val="28"/>
        </w:rPr>
        <w:t>тся дополнительн</w:t>
      </w:r>
      <w:r w:rsidR="001F3E2C">
        <w:rPr>
          <w:szCs w:val="28"/>
        </w:rPr>
        <w:t>ые</w:t>
      </w:r>
      <w:r>
        <w:rPr>
          <w:szCs w:val="28"/>
        </w:rPr>
        <w:t xml:space="preserve"> наблюдени</w:t>
      </w:r>
      <w:r w:rsidR="001F3E2C">
        <w:rPr>
          <w:szCs w:val="28"/>
        </w:rPr>
        <w:t>я</w:t>
      </w:r>
      <w:r>
        <w:rPr>
          <w:szCs w:val="28"/>
        </w:rPr>
        <w:t xml:space="preserve"> за релаксацией</w:t>
      </w:r>
      <w:r w:rsidRPr="007E0BB8">
        <w:rPr>
          <w:szCs w:val="28"/>
        </w:rPr>
        <w:t xml:space="preserve"> </w:t>
      </w:r>
      <w:r>
        <w:rPr>
          <w:szCs w:val="28"/>
        </w:rPr>
        <w:t xml:space="preserve">модуля деформации </w:t>
      </w:r>
      <w:r w:rsidRPr="00834B41">
        <w:rPr>
          <w:i/>
          <w:szCs w:val="28"/>
        </w:rPr>
        <w:t>Е</w:t>
      </w:r>
      <w:proofErr w:type="gramStart"/>
      <w:r w:rsidRPr="00834B41">
        <w:rPr>
          <w:i/>
          <w:szCs w:val="28"/>
          <w:vertAlign w:val="subscript"/>
        </w:rPr>
        <w:t>4</w:t>
      </w:r>
      <w:proofErr w:type="gramEnd"/>
      <w:r>
        <w:rPr>
          <w:i/>
          <w:szCs w:val="28"/>
          <w:vertAlign w:val="subscript"/>
        </w:rPr>
        <w:t xml:space="preserve"> </w:t>
      </w:r>
      <w:r>
        <w:rPr>
          <w:szCs w:val="28"/>
        </w:rPr>
        <w:t xml:space="preserve"> при </w:t>
      </w:r>
      <w:r w:rsidRPr="007E0BB8">
        <w:rPr>
          <w:i/>
          <w:szCs w:val="28"/>
        </w:rPr>
        <w:t>t</w:t>
      </w:r>
      <w:r>
        <w:rPr>
          <w:i/>
          <w:szCs w:val="28"/>
          <w:vertAlign w:val="subscript"/>
        </w:rPr>
        <w:t>4</w:t>
      </w:r>
      <w:r w:rsidRPr="007E0BB8">
        <w:rPr>
          <w:i/>
          <w:szCs w:val="28"/>
        </w:rPr>
        <w:t xml:space="preserve"> = </w:t>
      </w:r>
      <w:r w:rsidRPr="008606BF">
        <w:rPr>
          <w:szCs w:val="28"/>
        </w:rPr>
        <w:t>15 мин</w:t>
      </w:r>
      <w:r w:rsidRPr="007E0BB8">
        <w:rPr>
          <w:szCs w:val="28"/>
        </w:rPr>
        <w:t xml:space="preserve"> с момента остановки погружения дилатометра. </w:t>
      </w:r>
    </w:p>
    <w:p w:rsidR="00045F1D" w:rsidRPr="007E0BB8" w:rsidRDefault="00045F1D" w:rsidP="00045F1D">
      <w:pPr>
        <w:ind w:firstLine="567"/>
        <w:rPr>
          <w:szCs w:val="28"/>
        </w:rPr>
      </w:pPr>
      <w:r w:rsidRPr="007E0BB8">
        <w:rPr>
          <w:szCs w:val="28"/>
        </w:rPr>
        <w:t xml:space="preserve">Стабилизированные значения модуля деформации </w:t>
      </w:r>
      <w:proofErr w:type="spellStart"/>
      <w:r w:rsidRPr="007E0BB8">
        <w:rPr>
          <w:i/>
          <w:szCs w:val="28"/>
        </w:rPr>
        <w:t>Е</w:t>
      </w:r>
      <w:proofErr w:type="gramStart"/>
      <w:r w:rsidRPr="007E0BB8">
        <w:rPr>
          <w:i/>
          <w:szCs w:val="28"/>
          <w:vertAlign w:val="subscript"/>
        </w:rPr>
        <w:t>t</w:t>
      </w:r>
      <w:proofErr w:type="spellEnd"/>
      <w:proofErr w:type="gramEnd"/>
      <w:r w:rsidRPr="007E0BB8">
        <w:rPr>
          <w:szCs w:val="28"/>
        </w:rPr>
        <w:t xml:space="preserve"> вычисляют при обработке результатов путем аналитической экстраполяции с помощью затухающей функции полученных экспериментальных данных.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8.6</w:t>
      </w:r>
      <w:proofErr w:type="gramStart"/>
      <w:r w:rsidRPr="007E0BB8">
        <w:rPr>
          <w:szCs w:val="28"/>
        </w:rPr>
        <w:t xml:space="preserve"> П</w:t>
      </w:r>
      <w:proofErr w:type="gramEnd"/>
      <w:r w:rsidRPr="007E0BB8">
        <w:rPr>
          <w:szCs w:val="28"/>
        </w:rPr>
        <w:t>осле завершения релаксационн</w:t>
      </w:r>
      <w:r>
        <w:rPr>
          <w:szCs w:val="28"/>
        </w:rPr>
        <w:t>ых</w:t>
      </w:r>
      <w:r w:rsidRPr="007E0BB8">
        <w:rPr>
          <w:szCs w:val="28"/>
        </w:rPr>
        <w:t xml:space="preserve"> испытаний зонд выдергива</w:t>
      </w:r>
      <w:r w:rsidR="008606BF">
        <w:rPr>
          <w:szCs w:val="28"/>
        </w:rPr>
        <w:t>ют</w:t>
      </w:r>
      <w:r w:rsidRPr="007E0BB8">
        <w:rPr>
          <w:szCs w:val="28"/>
        </w:rPr>
        <w:t xml:space="preserve"> на </w:t>
      </w:r>
      <w:r w:rsidRPr="00701ADA">
        <w:rPr>
          <w:szCs w:val="28"/>
        </w:rPr>
        <w:t>0,</w:t>
      </w:r>
      <w:r w:rsidR="00977416" w:rsidRPr="00701ADA">
        <w:rPr>
          <w:szCs w:val="28"/>
        </w:rPr>
        <w:t>8</w:t>
      </w:r>
      <w:r w:rsidRPr="00701ADA">
        <w:rPr>
          <w:szCs w:val="28"/>
        </w:rPr>
        <w:t>÷</w:t>
      </w:r>
      <w:r w:rsidR="00977416" w:rsidRPr="00701ADA">
        <w:rPr>
          <w:szCs w:val="28"/>
        </w:rPr>
        <w:t>1</w:t>
      </w:r>
      <w:r w:rsidRPr="00701ADA">
        <w:rPr>
          <w:szCs w:val="28"/>
        </w:rPr>
        <w:t>,</w:t>
      </w:r>
      <w:r w:rsidR="00977416" w:rsidRPr="00701ADA">
        <w:rPr>
          <w:szCs w:val="28"/>
        </w:rPr>
        <w:t>0</w:t>
      </w:r>
      <w:r w:rsidRPr="007E0BB8">
        <w:rPr>
          <w:szCs w:val="28"/>
        </w:rPr>
        <w:t xml:space="preserve"> м, после чего приступают к </w:t>
      </w:r>
      <w:r w:rsidR="00977416" w:rsidRPr="00701ADA">
        <w:rPr>
          <w:szCs w:val="28"/>
        </w:rPr>
        <w:t>испытанию</w:t>
      </w:r>
      <w:r w:rsidRPr="007E0BB8">
        <w:rPr>
          <w:szCs w:val="28"/>
        </w:rPr>
        <w:t xml:space="preserve"> следующего интервала, повторяя операции, описанные выше.</w:t>
      </w:r>
    </w:p>
    <w:p w:rsidR="00045F1D" w:rsidRPr="00045F1D" w:rsidRDefault="00045F1D" w:rsidP="00045F1D">
      <w:pPr>
        <w:ind w:firstLine="567"/>
        <w:rPr>
          <w:sz w:val="24"/>
          <w:szCs w:val="24"/>
        </w:rPr>
      </w:pPr>
      <w:r w:rsidRPr="00045F1D">
        <w:rPr>
          <w:sz w:val="24"/>
          <w:szCs w:val="24"/>
        </w:rPr>
        <w:t>Примечание - Процедура "погружение - выдергивание - погружение" необходима для предотвращения отклонения зонда от вертикали.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8.7 Испытания заканчивают после достижения: заданной глубины погружения зонда; предельного значения модуля деформации, приведенного в инструкции по эксплуатации прибора; технических возможностей силовой вдавливающей установки. По окончанию испытания зонд извлекают из грунта, а скважину тампонируют.</w:t>
      </w:r>
    </w:p>
    <w:p w:rsidR="00045F1D" w:rsidRPr="00045F1D" w:rsidRDefault="00045F1D" w:rsidP="00045F1D">
      <w:pPr>
        <w:ind w:firstLine="567"/>
        <w:rPr>
          <w:sz w:val="24"/>
          <w:szCs w:val="24"/>
        </w:rPr>
      </w:pPr>
      <w:r w:rsidRPr="00045F1D">
        <w:rPr>
          <w:sz w:val="24"/>
          <w:szCs w:val="24"/>
        </w:rPr>
        <w:t>Примечание – При невозможности достижения заданной глубины погружения зонда в грунт допускается проводить испытания с забоя предварительно пройденной скважины. При необходимости скважина обсаживается трубой, при этом выполняются необходимые мероприятия по предотвращению изгиба и отклонения зонда от вертикали.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lastRenderedPageBreak/>
        <w:t>8.8 Регистрацию значений модуля деформации грунт</w:t>
      </w:r>
      <w:r>
        <w:rPr>
          <w:szCs w:val="28"/>
        </w:rPr>
        <w:t>а</w:t>
      </w:r>
      <w:r w:rsidRPr="007E0BB8">
        <w:rPr>
          <w:szCs w:val="28"/>
        </w:rPr>
        <w:t xml:space="preserve"> в процес</w:t>
      </w:r>
      <w:r>
        <w:rPr>
          <w:szCs w:val="28"/>
        </w:rPr>
        <w:t>с</w:t>
      </w:r>
      <w:r w:rsidRPr="007E0BB8">
        <w:rPr>
          <w:szCs w:val="28"/>
        </w:rPr>
        <w:t xml:space="preserve">е </w:t>
      </w:r>
      <w:r>
        <w:rPr>
          <w:szCs w:val="28"/>
        </w:rPr>
        <w:t>погружения</w:t>
      </w:r>
      <w:r w:rsidRPr="007E0BB8">
        <w:rPr>
          <w:szCs w:val="28"/>
        </w:rPr>
        <w:t xml:space="preserve"> зонда проводят в журнале испытани</w:t>
      </w:r>
      <w:r>
        <w:rPr>
          <w:szCs w:val="28"/>
        </w:rPr>
        <w:t>я</w:t>
      </w:r>
      <w:r w:rsidRPr="007E0BB8">
        <w:rPr>
          <w:szCs w:val="28"/>
        </w:rPr>
        <w:t xml:space="preserve"> (приложение А), на диаграммных лентах и (или) электронном запоминающем устройстве.</w:t>
      </w:r>
    </w:p>
    <w:p w:rsidR="00045F1D" w:rsidRPr="007E0BB8" w:rsidRDefault="00045F1D" w:rsidP="00045F1D">
      <w:pPr>
        <w:pStyle w:val="28"/>
        <w:suppressLineNumbers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E0BB8">
        <w:rPr>
          <w:rFonts w:ascii="Times New Roman" w:hAnsi="Times New Roman"/>
          <w:b/>
          <w:sz w:val="28"/>
          <w:szCs w:val="28"/>
          <w:lang w:val="ru-RU"/>
        </w:rPr>
        <w:t>9 Обработка результатов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szCs w:val="28"/>
        </w:rPr>
        <w:t>9.1 Модуль деформации грунта</w:t>
      </w:r>
      <w:proofErr w:type="gramStart"/>
      <w:r w:rsidRPr="007E0BB8">
        <w:rPr>
          <w:szCs w:val="28"/>
        </w:rPr>
        <w:t xml:space="preserve"> </w:t>
      </w:r>
      <w:r w:rsidRPr="007E0BB8">
        <w:rPr>
          <w:i/>
          <w:szCs w:val="28"/>
        </w:rPr>
        <w:t>Е</w:t>
      </w:r>
      <w:proofErr w:type="gramEnd"/>
      <w:r w:rsidRPr="007E0BB8">
        <w:rPr>
          <w:i/>
          <w:szCs w:val="28"/>
        </w:rPr>
        <w:t>,</w:t>
      </w:r>
      <w:r w:rsidRPr="007E0BB8">
        <w:rPr>
          <w:szCs w:val="28"/>
        </w:rPr>
        <w:t xml:space="preserve"> МПа по результатам испытания расклинивающим дилатометром вычисляют по формуле</w:t>
      </w:r>
    </w:p>
    <w:p w:rsidR="00045F1D" w:rsidRPr="002E14A8" w:rsidRDefault="00BF2EFF" w:rsidP="008D336F">
      <w:pPr>
        <w:tabs>
          <w:tab w:val="right" w:pos="9980"/>
        </w:tabs>
        <w:rPr>
          <w:szCs w:val="28"/>
        </w:rPr>
      </w:pPr>
      <w:r>
        <w:rPr>
          <w:noProof/>
          <w:szCs w:val="28"/>
        </w:rPr>
        <w:pict>
          <v:shape id="Text Box 9" o:spid="_x0000_s1027" type="#_x0000_t202" style="position:absolute;left:0;text-align:left;margin-left:451.25pt;margin-top:12.25pt;width:48pt;height:21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iltg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" filled="f" stroked="f">
            <v:textbox>
              <w:txbxContent>
                <w:p w:rsidR="00CC2EC9" w:rsidRPr="00A40594" w:rsidRDefault="00CC2EC9" w:rsidP="00A40594"/>
              </w:txbxContent>
            </v:textbox>
          </v:shape>
        </w:pict>
      </w:r>
      <w:r w:rsidR="00045F1D" w:rsidRPr="007E0BB8">
        <w:rPr>
          <w:position w:val="-54"/>
          <w:szCs w:val="28"/>
        </w:rPr>
        <w:object w:dxaOrig="19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48.75pt" o:ole="">
            <v:imagedata r:id="rId16" o:title=""/>
          </v:shape>
          <o:OLEObject Type="Embed" ProgID="Equation.3" ShapeID="_x0000_i1025" DrawAspect="Content" ObjectID="_1578993552" r:id="rId17"/>
        </w:object>
      </w:r>
      <w:r w:rsidR="005D6766">
        <w:rPr>
          <w:szCs w:val="28"/>
        </w:rPr>
        <w:t xml:space="preserve">                                                    </w:t>
      </w:r>
      <w:r w:rsidR="005D6766" w:rsidRPr="002E14A8">
        <w:rPr>
          <w:szCs w:val="24"/>
          <w:lang w:eastAsia="en-US" w:bidi="en-US"/>
        </w:rPr>
        <w:t>(1)</w:t>
      </w:r>
    </w:p>
    <w:p w:rsidR="00045F1D" w:rsidRPr="007E0BB8" w:rsidRDefault="008D336F" w:rsidP="00E377A7">
      <w:pPr>
        <w:ind w:firstLine="0"/>
        <w:rPr>
          <w:szCs w:val="28"/>
        </w:rPr>
      </w:pPr>
      <w:r>
        <w:rPr>
          <w:szCs w:val="28"/>
        </w:rPr>
        <w:t>г</w:t>
      </w:r>
      <w:r w:rsidR="00045F1D" w:rsidRPr="007E0BB8">
        <w:rPr>
          <w:szCs w:val="28"/>
        </w:rPr>
        <w:t>де</w:t>
      </w:r>
      <w:r>
        <w:rPr>
          <w:szCs w:val="28"/>
        </w:rPr>
        <w:t>:</w:t>
      </w:r>
      <w:r w:rsidR="00045F1D" w:rsidRPr="007E0BB8">
        <w:rPr>
          <w:szCs w:val="28"/>
        </w:rPr>
        <w:t xml:space="preserve"> </w:t>
      </w:r>
      <w:r w:rsidR="00045F1D" w:rsidRPr="007E0BB8">
        <w:rPr>
          <w:i/>
          <w:szCs w:val="28"/>
        </w:rPr>
        <w:t>ѵ</w:t>
      </w:r>
      <w:r w:rsidR="00045F1D" w:rsidRPr="007E0BB8">
        <w:rPr>
          <w:szCs w:val="28"/>
        </w:rPr>
        <w:t>– коэффициент поперечного расширения (Пуассона), доля единицы;</w:t>
      </w:r>
      <w:r w:rsidR="00045F1D" w:rsidRPr="007E0BB8">
        <w:rPr>
          <w:szCs w:val="28"/>
        </w:rPr>
        <w:tab/>
        <w:t xml:space="preserve">          </w:t>
      </w:r>
    </w:p>
    <w:p w:rsidR="00045F1D" w:rsidRPr="007E0BB8" w:rsidRDefault="008606BF" w:rsidP="008606BF">
      <w:pPr>
        <w:ind w:firstLine="0"/>
        <w:rPr>
          <w:szCs w:val="28"/>
        </w:rPr>
      </w:pPr>
      <w:r>
        <w:rPr>
          <w:i/>
          <w:iCs/>
          <w:szCs w:val="28"/>
        </w:rPr>
        <w:t xml:space="preserve">        </w:t>
      </w:r>
      <w:r w:rsidR="00045F1D" w:rsidRPr="007E0BB8">
        <w:rPr>
          <w:i/>
          <w:iCs/>
          <w:szCs w:val="28"/>
        </w:rPr>
        <w:t>ω</w:t>
      </w:r>
      <w:r w:rsidR="00045F1D" w:rsidRPr="007E0BB8">
        <w:rPr>
          <w:szCs w:val="28"/>
        </w:rPr>
        <w:t xml:space="preserve"> – </w:t>
      </w:r>
      <w:r w:rsidR="00045F1D">
        <w:rPr>
          <w:szCs w:val="28"/>
        </w:rPr>
        <w:t>к</w:t>
      </w:r>
      <w:r w:rsidR="00045F1D" w:rsidRPr="007E0BB8">
        <w:rPr>
          <w:szCs w:val="28"/>
        </w:rPr>
        <w:t xml:space="preserve">оэффициент, учитывающий жесткость и форму рабочих граней наконечника, доля единицы; </w:t>
      </w:r>
    </w:p>
    <w:p w:rsidR="00045F1D" w:rsidRPr="007E0BB8" w:rsidRDefault="00045F1D" w:rsidP="00045F1D">
      <w:pPr>
        <w:ind w:firstLine="567"/>
        <w:rPr>
          <w:szCs w:val="28"/>
        </w:rPr>
      </w:pPr>
      <w:r w:rsidRPr="007E0BB8">
        <w:rPr>
          <w:i/>
          <w:iCs/>
          <w:szCs w:val="28"/>
        </w:rPr>
        <w:t>d</w:t>
      </w:r>
      <w:r w:rsidRPr="007E0BB8">
        <w:rPr>
          <w:szCs w:val="28"/>
        </w:rPr>
        <w:t xml:space="preserve"> – ширина (диаметр) датчика давления, </w:t>
      </w:r>
      <w:proofErr w:type="gramStart"/>
      <w:r w:rsidRPr="007E0BB8">
        <w:rPr>
          <w:szCs w:val="28"/>
        </w:rPr>
        <w:t>мм</w:t>
      </w:r>
      <w:proofErr w:type="gramEnd"/>
      <w:r w:rsidRPr="007E0BB8">
        <w:rPr>
          <w:szCs w:val="28"/>
        </w:rPr>
        <w:t>;</w:t>
      </w:r>
    </w:p>
    <w:p w:rsidR="00045F1D" w:rsidRPr="007E0BB8" w:rsidRDefault="00045F1D" w:rsidP="00045F1D">
      <w:pPr>
        <w:ind w:firstLine="567"/>
        <w:rPr>
          <w:szCs w:val="28"/>
        </w:rPr>
      </w:pPr>
      <w:r w:rsidRPr="007E0BB8">
        <w:rPr>
          <w:i/>
          <w:iCs/>
          <w:szCs w:val="28"/>
        </w:rPr>
        <w:t xml:space="preserve">q </w:t>
      </w:r>
      <w:r w:rsidRPr="007E0BB8">
        <w:rPr>
          <w:szCs w:val="28"/>
        </w:rPr>
        <w:t xml:space="preserve">– контактное давление по показаниям датчика давления, МПа; </w:t>
      </w:r>
    </w:p>
    <w:p w:rsidR="00045F1D" w:rsidRPr="007E0BB8" w:rsidRDefault="00045F1D" w:rsidP="00045F1D">
      <w:pPr>
        <w:ind w:firstLine="567"/>
        <w:rPr>
          <w:szCs w:val="28"/>
        </w:rPr>
      </w:pPr>
      <w:r>
        <w:rPr>
          <w:i/>
          <w:iCs/>
          <w:szCs w:val="28"/>
        </w:rPr>
        <w:t>s</w:t>
      </w:r>
      <w:r w:rsidRPr="007E0BB8">
        <w:rPr>
          <w:szCs w:val="28"/>
        </w:rPr>
        <w:t xml:space="preserve"> – перемещение грунта по центру датчика давления, </w:t>
      </w:r>
      <w:proofErr w:type="gramStart"/>
      <w:r w:rsidRPr="007E0BB8">
        <w:rPr>
          <w:szCs w:val="28"/>
        </w:rPr>
        <w:t>мм</w:t>
      </w:r>
      <w:proofErr w:type="gramEnd"/>
      <w:r w:rsidRPr="007E0BB8">
        <w:rPr>
          <w:szCs w:val="28"/>
        </w:rPr>
        <w:t xml:space="preserve">; </w:t>
      </w:r>
    </w:p>
    <w:p w:rsidR="00045F1D" w:rsidRPr="007E0BB8" w:rsidRDefault="00045F1D" w:rsidP="00045F1D">
      <w:pPr>
        <w:tabs>
          <w:tab w:val="left" w:pos="1440"/>
        </w:tabs>
        <w:ind w:firstLine="567"/>
        <w:rPr>
          <w:szCs w:val="28"/>
        </w:rPr>
      </w:pPr>
      <w:r w:rsidRPr="007E0BB8">
        <w:rPr>
          <w:i/>
          <w:iCs/>
          <w:szCs w:val="28"/>
        </w:rPr>
        <w:t>b</w:t>
      </w:r>
      <w:r w:rsidRPr="007E0BB8">
        <w:rPr>
          <w:szCs w:val="28"/>
        </w:rPr>
        <w:t xml:space="preserve"> – ширина рабочей грани наконечника, </w:t>
      </w:r>
      <w:proofErr w:type="gramStart"/>
      <w:r w:rsidRPr="007E0BB8">
        <w:rPr>
          <w:szCs w:val="28"/>
        </w:rPr>
        <w:t>мм</w:t>
      </w:r>
      <w:proofErr w:type="gramEnd"/>
      <w:r w:rsidRPr="007E0BB8">
        <w:rPr>
          <w:szCs w:val="28"/>
        </w:rPr>
        <w:t>.</w:t>
      </w:r>
    </w:p>
    <w:p w:rsidR="00045F1D" w:rsidRPr="007E0BB8" w:rsidRDefault="00045F1D" w:rsidP="0025238F">
      <w:pPr>
        <w:pStyle w:val="2a"/>
        <w:tabs>
          <w:tab w:val="left" w:pos="-3686"/>
          <w:tab w:val="left" w:pos="-3402"/>
          <w:tab w:val="left" w:pos="-993"/>
          <w:tab w:val="left" w:pos="-180"/>
          <w:tab w:val="left" w:pos="0"/>
          <w:tab w:val="left" w:pos="32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BB8">
        <w:rPr>
          <w:sz w:val="28"/>
          <w:szCs w:val="28"/>
        </w:rPr>
        <w:t xml:space="preserve">Для удобства использования формула (1) </w:t>
      </w:r>
      <w:r w:rsidRPr="00892FA9">
        <w:rPr>
          <w:sz w:val="28"/>
          <w:szCs w:val="28"/>
        </w:rPr>
        <w:t>преобразуется в вид</w:t>
      </w:r>
    </w:p>
    <w:p w:rsidR="00045F1D" w:rsidRPr="007E0BB8" w:rsidRDefault="00BF2EFF" w:rsidP="008D336F">
      <w:pPr>
        <w:pStyle w:val="2a"/>
        <w:tabs>
          <w:tab w:val="left" w:pos="-3686"/>
          <w:tab w:val="left" w:pos="-3402"/>
          <w:tab w:val="left" w:pos="-993"/>
          <w:tab w:val="left" w:pos="6480"/>
        </w:tabs>
        <w:spacing w:line="360" w:lineRule="auto"/>
        <w:ind w:firstLine="425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Text Box 8" o:spid="_x0000_s1028" type="#_x0000_t202" style="position:absolute;left:0;text-align:left;margin-left:6in;margin-top:1.15pt;width:48pt;height:21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potg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" filled="f" stroked="f">
            <v:textbox>
              <w:txbxContent>
                <w:p w:rsidR="00CC2EC9" w:rsidRPr="00A40594" w:rsidRDefault="00CC2EC9" w:rsidP="00A40594"/>
              </w:txbxContent>
            </v:textbox>
          </v:shape>
        </w:pict>
      </w:r>
      <w:r w:rsidR="00A76BFF" w:rsidRPr="007E0BB8">
        <w:rPr>
          <w:color w:val="FF0000"/>
          <w:position w:val="-10"/>
          <w:sz w:val="28"/>
          <w:szCs w:val="28"/>
        </w:rPr>
        <w:object w:dxaOrig="960" w:dyaOrig="320">
          <v:shape id="_x0000_i1026" type="#_x0000_t75" style="width:1in;height:18.7pt" o:ole="">
            <v:imagedata r:id="rId18" o:title=""/>
          </v:shape>
          <o:OLEObject Type="Embed" ProgID="Equation.3" ShapeID="_x0000_i1026" DrawAspect="Content" ObjectID="_1578993553" r:id="rId19"/>
        </w:object>
      </w:r>
      <w:r w:rsidR="00045F1D" w:rsidRPr="007E0BB8">
        <w:rPr>
          <w:color w:val="FF0000"/>
          <w:sz w:val="28"/>
          <w:szCs w:val="28"/>
        </w:rPr>
        <w:t xml:space="preserve"> </w:t>
      </w:r>
      <w:r w:rsidR="00A76BFF">
        <w:rPr>
          <w:color w:val="FF0000"/>
          <w:sz w:val="28"/>
          <w:szCs w:val="28"/>
        </w:rPr>
        <w:t xml:space="preserve"> </w:t>
      </w:r>
      <w:r w:rsidR="00045F1D" w:rsidRPr="007E0BB8">
        <w:rPr>
          <w:color w:val="FF0000"/>
          <w:sz w:val="28"/>
          <w:szCs w:val="28"/>
        </w:rPr>
        <w:t xml:space="preserve">        </w:t>
      </w:r>
      <w:r w:rsidR="003B5DCB">
        <w:rPr>
          <w:color w:val="FF0000"/>
          <w:sz w:val="28"/>
          <w:szCs w:val="28"/>
        </w:rPr>
        <w:t xml:space="preserve">                                                      </w:t>
      </w:r>
      <w:r w:rsidR="003B5DCB" w:rsidRPr="002E14A8">
        <w:rPr>
          <w:sz w:val="28"/>
          <w:szCs w:val="28"/>
          <w:lang w:eastAsia="en-US" w:bidi="en-US"/>
        </w:rPr>
        <w:t>(2)</w:t>
      </w:r>
    </w:p>
    <w:p w:rsidR="00045F1D" w:rsidRPr="007E0BB8" w:rsidRDefault="008D336F" w:rsidP="00E377A7">
      <w:pPr>
        <w:ind w:firstLine="0"/>
        <w:rPr>
          <w:szCs w:val="28"/>
        </w:rPr>
      </w:pPr>
      <w:r>
        <w:rPr>
          <w:szCs w:val="28"/>
        </w:rPr>
        <w:t>г</w:t>
      </w:r>
      <w:r w:rsidR="00045F1D" w:rsidRPr="007E0BB8">
        <w:rPr>
          <w:szCs w:val="28"/>
        </w:rPr>
        <w:t>де</w:t>
      </w:r>
      <w:r>
        <w:rPr>
          <w:szCs w:val="28"/>
        </w:rPr>
        <w:t>:</w:t>
      </w:r>
      <w:r w:rsidR="00045F1D" w:rsidRPr="007E0BB8">
        <w:rPr>
          <w:szCs w:val="28"/>
        </w:rPr>
        <w:t xml:space="preserve"> </w:t>
      </w:r>
      <w:r w:rsidR="00045F1D" w:rsidRPr="007E0BB8">
        <w:rPr>
          <w:i/>
          <w:iCs/>
          <w:szCs w:val="28"/>
        </w:rPr>
        <w:t>C</w:t>
      </w:r>
      <w:r w:rsidR="00045F1D" w:rsidRPr="007E0BB8">
        <w:rPr>
          <w:szCs w:val="28"/>
        </w:rPr>
        <w:t xml:space="preserve"> – постоянная расклинивающего дилатометра, зависящая от соотношения геометрических размеров наконечника и, в незначительной мере, от величины коэффициента Пуассона, доля единицы;</w:t>
      </w:r>
    </w:p>
    <w:p w:rsidR="00045F1D" w:rsidRPr="007E0BB8" w:rsidRDefault="00E377A7" w:rsidP="00E377A7">
      <w:pPr>
        <w:ind w:firstLine="0"/>
        <w:rPr>
          <w:szCs w:val="28"/>
        </w:rPr>
      </w:pPr>
      <w:r>
        <w:rPr>
          <w:i/>
          <w:szCs w:val="28"/>
        </w:rPr>
        <w:t xml:space="preserve">          </w:t>
      </w:r>
      <w:r w:rsidR="00045F1D" w:rsidRPr="007E0BB8">
        <w:rPr>
          <w:i/>
          <w:szCs w:val="28"/>
        </w:rPr>
        <w:t xml:space="preserve">q – </w:t>
      </w:r>
      <w:r w:rsidR="00045F1D" w:rsidRPr="007E0BB8">
        <w:rPr>
          <w:szCs w:val="28"/>
        </w:rPr>
        <w:t>контактное давление по показаниям датчика давления, МПа.</w:t>
      </w:r>
    </w:p>
    <w:p w:rsidR="00045F1D" w:rsidRPr="007E0BB8" w:rsidRDefault="00045F1D" w:rsidP="005558DC">
      <w:pPr>
        <w:rPr>
          <w:szCs w:val="28"/>
        </w:rPr>
      </w:pPr>
      <w:r w:rsidRPr="007E0BB8">
        <w:rPr>
          <w:szCs w:val="28"/>
        </w:rPr>
        <w:t xml:space="preserve"> Постоянная дилатометра</w:t>
      </w:r>
      <w:proofErr w:type="gramStart"/>
      <w:r w:rsidRPr="007E0BB8">
        <w:rPr>
          <w:szCs w:val="28"/>
        </w:rPr>
        <w:t xml:space="preserve"> </w:t>
      </w:r>
      <w:r w:rsidRPr="008D79AC">
        <w:rPr>
          <w:i/>
          <w:szCs w:val="28"/>
        </w:rPr>
        <w:t>С</w:t>
      </w:r>
      <w:proofErr w:type="gramEnd"/>
      <w:r w:rsidRPr="007E0BB8">
        <w:rPr>
          <w:szCs w:val="28"/>
        </w:rPr>
        <w:t xml:space="preserve"> представляет собой постоянную часть формулы (1) и определяется по зависимости</w:t>
      </w:r>
    </w:p>
    <w:p w:rsidR="00045F1D" w:rsidRPr="007E0BB8" w:rsidRDefault="00BF2EFF" w:rsidP="00045F1D">
      <w:pPr>
        <w:pStyle w:val="2a"/>
        <w:tabs>
          <w:tab w:val="left" w:pos="-3686"/>
          <w:tab w:val="left" w:pos="-3402"/>
          <w:tab w:val="left" w:pos="-993"/>
          <w:tab w:val="left" w:pos="648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0" o:spid="_x0000_s1029" type="#_x0000_t202" style="position:absolute;left:0;text-align:left;margin-left:423pt;margin-top:8.35pt;width:63pt;height:26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N+uAIAAMA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" filled="f" stroked="f">
            <v:textbox>
              <w:txbxContent>
                <w:p w:rsidR="00CC2EC9" w:rsidRPr="00A40594" w:rsidRDefault="00CC2EC9" w:rsidP="00A40594"/>
              </w:txbxContent>
            </v:textbox>
          </v:shape>
        </w:pict>
      </w:r>
      <w:r w:rsidR="008D336F">
        <w:rPr>
          <w:sz w:val="28"/>
          <w:szCs w:val="28"/>
        </w:rPr>
        <w:t xml:space="preserve">       </w:t>
      </w:r>
      <w:r w:rsidR="00A76BFF" w:rsidRPr="007E0BB8">
        <w:rPr>
          <w:position w:val="-54"/>
          <w:sz w:val="28"/>
          <w:szCs w:val="28"/>
        </w:rPr>
        <w:object w:dxaOrig="1939" w:dyaOrig="960">
          <v:shape id="_x0000_i1027" type="#_x0000_t75" style="width:155.9pt;height:55pt" o:ole="">
            <v:imagedata r:id="rId20" o:title=""/>
          </v:shape>
          <o:OLEObject Type="Embed" ProgID="Equation.3" ShapeID="_x0000_i1027" DrawAspect="Content" ObjectID="_1578993554" r:id="rId21"/>
        </w:object>
      </w:r>
      <w:r w:rsidR="003B5DCB">
        <w:rPr>
          <w:sz w:val="28"/>
          <w:szCs w:val="28"/>
        </w:rPr>
        <w:t xml:space="preserve">                                         </w:t>
      </w:r>
      <w:r w:rsidR="003B5DCB" w:rsidRPr="002E14A8">
        <w:rPr>
          <w:sz w:val="28"/>
          <w:szCs w:val="28"/>
          <w:lang w:eastAsia="en-US" w:bidi="en-US"/>
        </w:rPr>
        <w:t>(3)</w:t>
      </w:r>
    </w:p>
    <w:p w:rsidR="00977416" w:rsidRPr="00CC2EC9" w:rsidRDefault="008D336F" w:rsidP="00701ADA">
      <w:pPr>
        <w:pStyle w:val="2a"/>
        <w:tabs>
          <w:tab w:val="left" w:pos="-3686"/>
          <w:tab w:val="left" w:pos="-3402"/>
          <w:tab w:val="left" w:pos="-993"/>
          <w:tab w:val="left" w:pos="6480"/>
        </w:tabs>
        <w:spacing w:after="0" w:line="360" w:lineRule="auto"/>
        <w:ind w:left="0"/>
        <w:jc w:val="both"/>
        <w:rPr>
          <w:szCs w:val="28"/>
        </w:rPr>
      </w:pPr>
      <w:r w:rsidRPr="00701ADA">
        <w:t xml:space="preserve">          </w:t>
      </w:r>
      <w:r w:rsidR="00701ADA" w:rsidRPr="00701ADA">
        <w:t>П</w:t>
      </w:r>
      <w:r w:rsidR="00045F1D" w:rsidRPr="008D336F">
        <w:t xml:space="preserve">римечание </w:t>
      </w:r>
      <w:r w:rsidR="00977416">
        <w:t>–</w:t>
      </w:r>
      <w:r w:rsidR="00045F1D" w:rsidRPr="008D336F">
        <w:t xml:space="preserve"> </w:t>
      </w:r>
      <w:proofErr w:type="gramStart"/>
      <w:r w:rsidR="00045F1D" w:rsidRPr="008D336F">
        <w:t>Постоянная</w:t>
      </w:r>
      <w:proofErr w:type="gramEnd"/>
      <w:r w:rsidR="00045F1D" w:rsidRPr="008D336F">
        <w:t xml:space="preserve"> расклинивающего дилатометра устанавливается изготовителем прибора и указывается в свидетельстве о приемке</w:t>
      </w:r>
      <w:r w:rsidR="00045F1D" w:rsidRPr="00701ADA">
        <w:t>.</w:t>
      </w:r>
      <w:r w:rsidR="00977416" w:rsidRPr="00701ADA">
        <w:t xml:space="preserve"> При определении постоянной дилатометра</w:t>
      </w:r>
      <w:proofErr w:type="gramStart"/>
      <w:r w:rsidR="00977416" w:rsidRPr="00701ADA">
        <w:t xml:space="preserve"> </w:t>
      </w:r>
      <w:r w:rsidR="00977416" w:rsidRPr="00701ADA">
        <w:rPr>
          <w:i/>
        </w:rPr>
        <w:t>С</w:t>
      </w:r>
      <w:proofErr w:type="gramEnd"/>
      <w:r w:rsidR="00977416" w:rsidRPr="00701ADA">
        <w:t xml:space="preserve"> учитывается одно значение коэффициента поперечного </w:t>
      </w:r>
      <w:r w:rsidR="00977416" w:rsidRPr="00701ADA">
        <w:lastRenderedPageBreak/>
        <w:t xml:space="preserve">расширения </w:t>
      </w:r>
      <w:r w:rsidR="00977416" w:rsidRPr="00701ADA">
        <w:rPr>
          <w:i/>
        </w:rPr>
        <w:t>ѵ</w:t>
      </w:r>
      <w:r w:rsidR="00977416" w:rsidRPr="00701ADA">
        <w:rPr>
          <w:i/>
          <w:szCs w:val="28"/>
        </w:rPr>
        <w:t xml:space="preserve"> </w:t>
      </w:r>
      <w:r w:rsidR="00977416" w:rsidRPr="00701ADA">
        <w:rPr>
          <w:i/>
        </w:rPr>
        <w:t xml:space="preserve">= </w:t>
      </w:r>
      <w:r w:rsidR="00977416" w:rsidRPr="00377FC8">
        <w:t>0,35</w:t>
      </w:r>
      <w:r w:rsidR="00977416" w:rsidRPr="00701ADA">
        <w:t>.</w:t>
      </w:r>
      <w:r w:rsidR="00CC2EC9" w:rsidRPr="00701ADA">
        <w:t xml:space="preserve"> После определения разновидности исследуемого грунта к результатам испытаний вводится поправка</w:t>
      </w:r>
      <w:r w:rsidR="00F069DF" w:rsidRPr="00701ADA">
        <w:t xml:space="preserve"> </w:t>
      </w:r>
      <w:r w:rsidR="00F069DF" w:rsidRPr="00701ADA">
        <w:rPr>
          <w:i/>
          <w:szCs w:val="28"/>
          <w:lang w:val="en-US"/>
        </w:rPr>
        <w:t>K</w:t>
      </w:r>
      <w:r w:rsidR="00F069DF" w:rsidRPr="00701ADA">
        <w:rPr>
          <w:i/>
          <w:szCs w:val="28"/>
          <w:vertAlign w:val="subscript"/>
        </w:rPr>
        <w:t>ѵ</w:t>
      </w:r>
      <w:r w:rsidR="00CC2EC9" w:rsidRPr="00701ADA">
        <w:t xml:space="preserve">, учитывающая применение соответствующего значения коэффициента </w:t>
      </w:r>
      <w:r w:rsidR="00CC2EC9" w:rsidRPr="00701ADA">
        <w:rPr>
          <w:i/>
          <w:szCs w:val="28"/>
        </w:rPr>
        <w:t>ѵ</w:t>
      </w:r>
      <w:r w:rsidR="00CC2EC9" w:rsidRPr="00701ADA">
        <w:rPr>
          <w:szCs w:val="28"/>
        </w:rPr>
        <w:t>.</w:t>
      </w:r>
    </w:p>
    <w:p w:rsidR="00045F1D" w:rsidRPr="007E0BB8" w:rsidRDefault="00045F1D" w:rsidP="008D336F">
      <w:pPr>
        <w:rPr>
          <w:szCs w:val="28"/>
        </w:rPr>
      </w:pPr>
      <w:r w:rsidRPr="007E0BB8">
        <w:rPr>
          <w:szCs w:val="28"/>
        </w:rPr>
        <w:t>9.2 Расчетная формула (2) с помощью специальных процедур учитывается при калибровке расклинивающего дилатометра. В результате чего на цифровом табло регистратора высвечивается значение модуля деформации грунта.</w:t>
      </w:r>
    </w:p>
    <w:p w:rsidR="00045F1D" w:rsidRPr="007E0BB8" w:rsidRDefault="00045F1D" w:rsidP="008D336F">
      <w:pPr>
        <w:rPr>
          <w:szCs w:val="28"/>
        </w:rPr>
      </w:pPr>
      <w:r w:rsidRPr="007E0BB8">
        <w:rPr>
          <w:szCs w:val="28"/>
        </w:rPr>
        <w:t>9.3 Обработка результатов испытани</w:t>
      </w:r>
      <w:r>
        <w:rPr>
          <w:szCs w:val="28"/>
        </w:rPr>
        <w:t>я</w:t>
      </w:r>
      <w:r w:rsidRPr="007E0BB8">
        <w:rPr>
          <w:szCs w:val="28"/>
        </w:rPr>
        <w:t xml:space="preserve"> выполняется по значениям модуля деформации грунта, полученным в процессе погружения зонда и релаксационн</w:t>
      </w:r>
      <w:r>
        <w:rPr>
          <w:szCs w:val="28"/>
        </w:rPr>
        <w:t>ых</w:t>
      </w:r>
      <w:r w:rsidRPr="007E0BB8">
        <w:rPr>
          <w:szCs w:val="28"/>
        </w:rPr>
        <w:t xml:space="preserve"> испытаний. Первоначально вычисляются стабилизированные значения модуля деформации </w:t>
      </w:r>
      <w:proofErr w:type="spellStart"/>
      <w:r w:rsidRPr="007E0BB8">
        <w:rPr>
          <w:i/>
          <w:szCs w:val="28"/>
        </w:rPr>
        <w:t>Е</w:t>
      </w:r>
      <w:proofErr w:type="gramStart"/>
      <w:r w:rsidRPr="007E0BB8">
        <w:rPr>
          <w:i/>
          <w:szCs w:val="28"/>
          <w:vertAlign w:val="subscript"/>
        </w:rPr>
        <w:t>t</w:t>
      </w:r>
      <w:proofErr w:type="spellEnd"/>
      <w:proofErr w:type="gramEnd"/>
      <w:r w:rsidRPr="007E0BB8">
        <w:rPr>
          <w:szCs w:val="28"/>
        </w:rPr>
        <w:t xml:space="preserve"> и коэффициент релаксации </w:t>
      </w:r>
      <w:proofErr w:type="spellStart"/>
      <w:r w:rsidRPr="007E0BB8">
        <w:rPr>
          <w:i/>
          <w:szCs w:val="28"/>
        </w:rPr>
        <w:t>К</w:t>
      </w:r>
      <w:r w:rsidRPr="007E0BB8">
        <w:rPr>
          <w:i/>
          <w:szCs w:val="28"/>
          <w:vertAlign w:val="subscript"/>
        </w:rPr>
        <w:t>рел</w:t>
      </w:r>
      <w:proofErr w:type="spellEnd"/>
      <w:r w:rsidRPr="007E0BB8">
        <w:rPr>
          <w:i/>
          <w:szCs w:val="28"/>
          <w:vertAlign w:val="subscript"/>
        </w:rPr>
        <w:t>.</w:t>
      </w:r>
      <w:r>
        <w:rPr>
          <w:szCs w:val="28"/>
          <w:vertAlign w:val="subscript"/>
        </w:rPr>
        <w:t>.</w:t>
      </w:r>
    </w:p>
    <w:p w:rsidR="00045F1D" w:rsidRPr="007E0BB8" w:rsidRDefault="00045F1D" w:rsidP="008D336F">
      <w:pPr>
        <w:rPr>
          <w:szCs w:val="28"/>
          <w:highlight w:val="yellow"/>
        </w:rPr>
      </w:pPr>
      <w:r w:rsidRPr="007E0BB8">
        <w:rPr>
          <w:szCs w:val="28"/>
        </w:rPr>
        <w:t>9.4</w:t>
      </w:r>
      <w:proofErr w:type="gramStart"/>
      <w:r w:rsidRPr="007E0BB8">
        <w:rPr>
          <w:szCs w:val="28"/>
        </w:rPr>
        <w:t xml:space="preserve"> Д</w:t>
      </w:r>
      <w:proofErr w:type="gramEnd"/>
      <w:r w:rsidRPr="007E0BB8">
        <w:rPr>
          <w:szCs w:val="28"/>
        </w:rPr>
        <w:t xml:space="preserve">ля вычисления стабилизированных значений модуля деформации грунта используется способ аналитической экстраполяции по времени </w:t>
      </w:r>
      <w:proofErr w:type="spellStart"/>
      <w:r w:rsidRPr="007E0BB8">
        <w:rPr>
          <w:i/>
          <w:szCs w:val="28"/>
        </w:rPr>
        <w:t>t</w:t>
      </w:r>
      <w:proofErr w:type="spellEnd"/>
      <w:r w:rsidRPr="007E0BB8">
        <w:rPr>
          <w:i/>
          <w:szCs w:val="28"/>
        </w:rPr>
        <w:t xml:space="preserve"> </w:t>
      </w:r>
      <w:r w:rsidRPr="007E0BB8">
        <w:rPr>
          <w:szCs w:val="28"/>
        </w:rPr>
        <w:t xml:space="preserve">значения </w:t>
      </w:r>
      <w:proofErr w:type="spellStart"/>
      <w:r w:rsidRPr="007E0BB8">
        <w:rPr>
          <w:i/>
          <w:szCs w:val="28"/>
        </w:rPr>
        <w:t>Е</w:t>
      </w:r>
      <w:r w:rsidRPr="007E0BB8">
        <w:rPr>
          <w:i/>
          <w:szCs w:val="28"/>
          <w:vertAlign w:val="subscript"/>
        </w:rPr>
        <w:t>t</w:t>
      </w:r>
      <w:proofErr w:type="spellEnd"/>
      <w:r w:rsidRPr="007E0BB8">
        <w:rPr>
          <w:szCs w:val="28"/>
        </w:rPr>
        <w:t xml:space="preserve"> с помощью затухающей функции </w:t>
      </w:r>
    </w:p>
    <w:p w:rsidR="00045F1D" w:rsidRPr="007E0BB8" w:rsidRDefault="008D336F" w:rsidP="00045F1D">
      <w:pPr>
        <w:ind w:firstLine="567"/>
        <w:rPr>
          <w:szCs w:val="28"/>
          <w:highlight w:val="yellow"/>
        </w:rPr>
      </w:pPr>
      <w:r>
        <w:rPr>
          <w:szCs w:val="28"/>
        </w:rPr>
        <w:t xml:space="preserve"> </w:t>
      </w:r>
      <w:r w:rsidR="00045F1D" w:rsidRPr="007E0BB8">
        <w:rPr>
          <w:position w:val="-16"/>
          <w:szCs w:val="28"/>
        </w:rPr>
        <w:object w:dxaOrig="1960" w:dyaOrig="420">
          <v:shape id="_x0000_i1028" type="#_x0000_t75" style="width:125.85pt;height:26.1pt" o:ole="">
            <v:imagedata r:id="rId22" o:title=""/>
          </v:shape>
          <o:OLEObject Type="Embed" ProgID="Equation.3" ShapeID="_x0000_i1028" DrawAspect="Content" ObjectID="_1578993555" r:id="rId23"/>
        </w:object>
      </w:r>
      <w:r w:rsidR="00045F1D" w:rsidRPr="007E0BB8">
        <w:rPr>
          <w:szCs w:val="28"/>
        </w:rPr>
        <w:t xml:space="preserve">                                                  </w:t>
      </w:r>
      <w:r w:rsidR="005D6766">
        <w:rPr>
          <w:szCs w:val="28"/>
        </w:rPr>
        <w:t xml:space="preserve">  </w:t>
      </w:r>
      <w:r w:rsidR="00045F1D" w:rsidRPr="007E0BB8">
        <w:rPr>
          <w:szCs w:val="28"/>
        </w:rPr>
        <w:t>(4)</w:t>
      </w:r>
    </w:p>
    <w:p w:rsidR="00045F1D" w:rsidRPr="007E0BB8" w:rsidRDefault="00045F1D" w:rsidP="008D336F">
      <w:pPr>
        <w:rPr>
          <w:szCs w:val="28"/>
        </w:rPr>
      </w:pPr>
      <w:r w:rsidRPr="007E0BB8">
        <w:rPr>
          <w:color w:val="000000" w:themeColor="text1"/>
          <w:szCs w:val="28"/>
        </w:rPr>
        <w:t xml:space="preserve">Для вычисления неизвестных параметров </w:t>
      </w:r>
      <w:r w:rsidRPr="007E0BB8">
        <w:rPr>
          <w:i/>
          <w:color w:val="000000" w:themeColor="text1"/>
          <w:szCs w:val="28"/>
        </w:rPr>
        <w:t>∆</w:t>
      </w:r>
      <w:r w:rsidRPr="007E0BB8">
        <w:rPr>
          <w:color w:val="000000" w:themeColor="text1"/>
          <w:szCs w:val="28"/>
        </w:rPr>
        <w:t xml:space="preserve"> и </w:t>
      </w:r>
      <m:oMath>
        <m:r>
          <w:rPr>
            <w:rFonts w:ascii="Cambria Math" w:hAnsi="Cambria Math"/>
            <w:color w:val="000000" w:themeColor="text1"/>
            <w:szCs w:val="28"/>
          </w:rPr>
          <m:t>γ</m:t>
        </m:r>
      </m:oMath>
      <w:r w:rsidRPr="007E0BB8">
        <w:rPr>
          <w:color w:val="000000" w:themeColor="text1"/>
          <w:szCs w:val="28"/>
        </w:rPr>
        <w:t xml:space="preserve"> требуется три пары значений </w:t>
      </w:r>
      <w:r w:rsidRPr="007E0BB8">
        <w:rPr>
          <w:i/>
          <w:szCs w:val="28"/>
        </w:rPr>
        <w:t xml:space="preserve">t </w:t>
      </w:r>
      <w:r w:rsidRPr="007E0BB8">
        <w:rPr>
          <w:szCs w:val="28"/>
        </w:rPr>
        <w:t xml:space="preserve">и соответствующих им значений </w:t>
      </w:r>
      <w:r w:rsidRPr="007E0BB8">
        <w:rPr>
          <w:i/>
          <w:szCs w:val="28"/>
        </w:rPr>
        <w:t>Е</w:t>
      </w:r>
      <w:r>
        <w:rPr>
          <w:i/>
          <w:szCs w:val="28"/>
        </w:rPr>
        <w:t>.</w:t>
      </w:r>
      <w:r w:rsidR="00487E6C">
        <w:rPr>
          <w:i/>
          <w:szCs w:val="28"/>
        </w:rPr>
        <w:t xml:space="preserve"> </w:t>
      </w:r>
      <w:r>
        <w:rPr>
          <w:szCs w:val="28"/>
        </w:rPr>
        <w:t xml:space="preserve">При проведении </w:t>
      </w:r>
      <w:r w:rsidRPr="007E0BB8">
        <w:rPr>
          <w:szCs w:val="28"/>
        </w:rPr>
        <w:t>релаксационн</w:t>
      </w:r>
      <w:r>
        <w:rPr>
          <w:szCs w:val="28"/>
        </w:rPr>
        <w:t>ых</w:t>
      </w:r>
      <w:r w:rsidRPr="007E0BB8">
        <w:rPr>
          <w:szCs w:val="28"/>
        </w:rPr>
        <w:t xml:space="preserve"> испыта</w:t>
      </w:r>
      <w:r w:rsidR="00487E6C">
        <w:rPr>
          <w:szCs w:val="28"/>
        </w:rPr>
        <w:t>ний</w:t>
      </w:r>
      <w:r w:rsidRPr="007E0BB8">
        <w:rPr>
          <w:szCs w:val="28"/>
        </w:rPr>
        <w:t xml:space="preserve"> регистрируют значения модуля деформации </w:t>
      </w:r>
      <w:proofErr w:type="spellStart"/>
      <w:r w:rsidRPr="007E0BB8">
        <w:rPr>
          <w:i/>
          <w:szCs w:val="28"/>
        </w:rPr>
        <w:t>Е</w:t>
      </w:r>
      <w:proofErr w:type="gramStart"/>
      <w:r w:rsidRPr="007E0BB8">
        <w:rPr>
          <w:i/>
          <w:szCs w:val="28"/>
          <w:vertAlign w:val="subscript"/>
        </w:rPr>
        <w:t>t</w:t>
      </w:r>
      <w:proofErr w:type="spellEnd"/>
      <w:proofErr w:type="gramEnd"/>
      <w:r w:rsidRPr="007E0BB8">
        <w:rPr>
          <w:szCs w:val="28"/>
        </w:rPr>
        <w:t xml:space="preserve">, которые соответствуют времени наблюдения при стабилизации </w:t>
      </w:r>
      <w:r w:rsidRPr="007E0BB8">
        <w:rPr>
          <w:i/>
          <w:szCs w:val="28"/>
        </w:rPr>
        <w:t>t</w:t>
      </w:r>
      <w:r w:rsidRPr="007E0BB8">
        <w:rPr>
          <w:i/>
          <w:szCs w:val="28"/>
          <w:vertAlign w:val="subscript"/>
        </w:rPr>
        <w:t>1</w:t>
      </w:r>
      <w:r w:rsidRPr="007E0BB8">
        <w:rPr>
          <w:i/>
          <w:szCs w:val="28"/>
        </w:rPr>
        <w:t xml:space="preserve"> </w:t>
      </w:r>
      <w:r w:rsidRPr="007E0BB8">
        <w:rPr>
          <w:szCs w:val="28"/>
        </w:rPr>
        <w:t xml:space="preserve">= </w:t>
      </w:r>
      <w:r w:rsidRPr="00892FA9">
        <w:rPr>
          <w:szCs w:val="28"/>
        </w:rPr>
        <w:t>1 мин</w:t>
      </w:r>
      <w:r w:rsidRPr="007E0BB8">
        <w:rPr>
          <w:szCs w:val="28"/>
        </w:rPr>
        <w:t xml:space="preserve">, </w:t>
      </w:r>
      <w:r w:rsidRPr="007E0BB8">
        <w:rPr>
          <w:i/>
          <w:szCs w:val="28"/>
        </w:rPr>
        <w:t>t</w:t>
      </w:r>
      <w:r w:rsidRPr="007E0BB8">
        <w:rPr>
          <w:i/>
          <w:szCs w:val="28"/>
          <w:vertAlign w:val="subscript"/>
        </w:rPr>
        <w:t>2</w:t>
      </w:r>
      <w:r w:rsidRPr="007E0BB8">
        <w:rPr>
          <w:i/>
          <w:szCs w:val="28"/>
        </w:rPr>
        <w:t xml:space="preserve"> </w:t>
      </w:r>
      <w:r w:rsidRPr="007E0BB8">
        <w:rPr>
          <w:szCs w:val="28"/>
        </w:rPr>
        <w:t xml:space="preserve">= </w:t>
      </w:r>
      <w:r w:rsidRPr="00892FA9">
        <w:rPr>
          <w:szCs w:val="28"/>
        </w:rPr>
        <w:t>3 мин</w:t>
      </w:r>
      <w:r w:rsidRPr="007E0BB8">
        <w:rPr>
          <w:szCs w:val="28"/>
        </w:rPr>
        <w:t xml:space="preserve">, </w:t>
      </w:r>
      <w:r w:rsidRPr="007E0BB8">
        <w:rPr>
          <w:i/>
          <w:szCs w:val="28"/>
        </w:rPr>
        <w:t>t</w:t>
      </w:r>
      <w:r w:rsidRPr="007E0BB8">
        <w:rPr>
          <w:i/>
          <w:szCs w:val="28"/>
          <w:vertAlign w:val="subscript"/>
        </w:rPr>
        <w:t>3</w:t>
      </w:r>
      <w:r w:rsidRPr="007E0BB8">
        <w:rPr>
          <w:i/>
          <w:szCs w:val="28"/>
        </w:rPr>
        <w:t xml:space="preserve"> = </w:t>
      </w:r>
      <w:r w:rsidRPr="00892FA9">
        <w:rPr>
          <w:szCs w:val="28"/>
        </w:rPr>
        <w:t>7</w:t>
      </w:r>
      <w:r w:rsidRPr="007E0BB8">
        <w:rPr>
          <w:i/>
          <w:szCs w:val="28"/>
        </w:rPr>
        <w:t xml:space="preserve"> </w:t>
      </w:r>
      <w:r w:rsidRPr="00892FA9">
        <w:rPr>
          <w:szCs w:val="28"/>
        </w:rPr>
        <w:t>мин</w:t>
      </w:r>
      <w:r w:rsidR="00CC2EC9" w:rsidRPr="00892FA9">
        <w:rPr>
          <w:szCs w:val="28"/>
        </w:rPr>
        <w:t>.</w:t>
      </w:r>
      <w:r w:rsidRPr="007E0BB8">
        <w:rPr>
          <w:szCs w:val="28"/>
        </w:rPr>
        <w:t xml:space="preserve"> </w:t>
      </w:r>
      <w:r>
        <w:rPr>
          <w:szCs w:val="28"/>
        </w:rPr>
        <w:t xml:space="preserve">и </w:t>
      </w:r>
      <w:r w:rsidRPr="007E0BB8">
        <w:rPr>
          <w:i/>
          <w:szCs w:val="28"/>
        </w:rPr>
        <w:t>t</w:t>
      </w:r>
      <w:r>
        <w:rPr>
          <w:i/>
          <w:szCs w:val="28"/>
          <w:vertAlign w:val="subscript"/>
        </w:rPr>
        <w:t>4</w:t>
      </w:r>
      <w:r w:rsidRPr="007E0BB8">
        <w:rPr>
          <w:i/>
          <w:szCs w:val="28"/>
        </w:rPr>
        <w:t xml:space="preserve"> = </w:t>
      </w:r>
      <w:r w:rsidRPr="00892FA9">
        <w:rPr>
          <w:szCs w:val="28"/>
        </w:rPr>
        <w:t>15</w:t>
      </w:r>
      <w:r>
        <w:rPr>
          <w:i/>
          <w:szCs w:val="28"/>
        </w:rPr>
        <w:t xml:space="preserve"> </w:t>
      </w:r>
      <w:r w:rsidRPr="00892FA9">
        <w:rPr>
          <w:szCs w:val="28"/>
        </w:rPr>
        <w:t>мин</w:t>
      </w:r>
      <w:r w:rsidRPr="007E0BB8">
        <w:rPr>
          <w:szCs w:val="28"/>
        </w:rPr>
        <w:t xml:space="preserve"> с момента остановки погружения дилатометра</w:t>
      </w:r>
      <w:r>
        <w:rPr>
          <w:szCs w:val="28"/>
        </w:rPr>
        <w:t xml:space="preserve"> (дополнительная точка наблюдений за релаксацией </w:t>
      </w:r>
      <w:r w:rsidR="00CC2EC9" w:rsidRPr="00701ADA">
        <w:rPr>
          <w:szCs w:val="28"/>
        </w:rPr>
        <w:t xml:space="preserve">при </w:t>
      </w:r>
      <w:r w:rsidR="00CC2EC9" w:rsidRPr="00701ADA">
        <w:rPr>
          <w:i/>
          <w:szCs w:val="28"/>
        </w:rPr>
        <w:t>t</w:t>
      </w:r>
      <w:r w:rsidR="00CC2EC9" w:rsidRPr="00701ADA">
        <w:rPr>
          <w:i/>
          <w:szCs w:val="28"/>
          <w:vertAlign w:val="subscript"/>
        </w:rPr>
        <w:t>4</w:t>
      </w:r>
      <w:r w:rsidR="00CC2EC9" w:rsidRPr="00701ADA">
        <w:rPr>
          <w:i/>
          <w:szCs w:val="28"/>
        </w:rPr>
        <w:t xml:space="preserve"> = </w:t>
      </w:r>
      <w:r w:rsidR="00CC2EC9" w:rsidRPr="00892FA9">
        <w:rPr>
          <w:szCs w:val="28"/>
        </w:rPr>
        <w:t>15</w:t>
      </w:r>
      <w:r w:rsidR="00CC2EC9" w:rsidRPr="00701ADA">
        <w:rPr>
          <w:i/>
          <w:szCs w:val="28"/>
        </w:rPr>
        <w:t xml:space="preserve"> </w:t>
      </w:r>
      <w:r w:rsidR="00377FC8">
        <w:rPr>
          <w:szCs w:val="28"/>
        </w:rPr>
        <w:t>мин</w:t>
      </w:r>
      <w:r w:rsidR="00CC2EC9" w:rsidRPr="007E0BB8">
        <w:rPr>
          <w:szCs w:val="28"/>
        </w:rPr>
        <w:t xml:space="preserve"> </w:t>
      </w:r>
      <w:r>
        <w:rPr>
          <w:szCs w:val="28"/>
        </w:rPr>
        <w:t>выполняется при испытании грунта с модулем деформации менее 2,0 МПа)</w:t>
      </w:r>
      <w:r w:rsidRPr="007E0BB8">
        <w:rPr>
          <w:szCs w:val="28"/>
        </w:rPr>
        <w:t xml:space="preserve">. </w:t>
      </w:r>
    </w:p>
    <w:p w:rsidR="00045F1D" w:rsidRPr="007E0BB8" w:rsidRDefault="00045F1D" w:rsidP="008D336F">
      <w:pPr>
        <w:rPr>
          <w:szCs w:val="28"/>
        </w:rPr>
      </w:pPr>
      <w:r w:rsidRPr="007E0BB8">
        <w:rPr>
          <w:szCs w:val="28"/>
        </w:rPr>
        <w:t>П</w:t>
      </w:r>
      <w:r w:rsidRPr="007E0BB8">
        <w:rPr>
          <w:color w:val="000000" w:themeColor="text1"/>
          <w:szCs w:val="28"/>
        </w:rPr>
        <w:t xml:space="preserve">араметры </w:t>
      </w:r>
      <w:r w:rsidRPr="007E0BB8">
        <w:rPr>
          <w:i/>
          <w:color w:val="000000" w:themeColor="text1"/>
          <w:szCs w:val="28"/>
        </w:rPr>
        <w:t>∆</w:t>
      </w:r>
      <w:r w:rsidRPr="007E0BB8">
        <w:rPr>
          <w:color w:val="000000" w:themeColor="text1"/>
          <w:szCs w:val="28"/>
        </w:rPr>
        <w:t xml:space="preserve"> и </w:t>
      </w:r>
      <m:oMath>
        <m:r>
          <w:rPr>
            <w:rFonts w:ascii="Cambria Math" w:hAnsi="Cambria Math"/>
            <w:color w:val="000000" w:themeColor="text1"/>
            <w:szCs w:val="28"/>
          </w:rPr>
          <m:t>γ</m:t>
        </m:r>
      </m:oMath>
      <w:r w:rsidRPr="007E0BB8">
        <w:rPr>
          <w:color w:val="000000" w:themeColor="text1"/>
          <w:szCs w:val="28"/>
        </w:rPr>
        <w:t xml:space="preserve"> обеспечивают точность аппроксимации опытных данных в одну аналитическую зависимость, по которой, экстраполир</w:t>
      </w:r>
      <w:r>
        <w:rPr>
          <w:color w:val="000000" w:themeColor="text1"/>
          <w:szCs w:val="28"/>
        </w:rPr>
        <w:t>уют</w:t>
      </w:r>
      <w:r w:rsidRPr="007E0BB8">
        <w:rPr>
          <w:color w:val="000000" w:themeColor="text1"/>
          <w:szCs w:val="28"/>
        </w:rPr>
        <w:t xml:space="preserve"> значение </w:t>
      </w:r>
      <w:proofErr w:type="spellStart"/>
      <w:r w:rsidRPr="007E0BB8">
        <w:rPr>
          <w:color w:val="000000" w:themeColor="text1"/>
          <w:szCs w:val="28"/>
        </w:rPr>
        <w:t>релаксируемого</w:t>
      </w:r>
      <w:proofErr w:type="spellEnd"/>
      <w:r w:rsidRPr="007E0BB8">
        <w:rPr>
          <w:color w:val="000000" w:themeColor="text1"/>
          <w:szCs w:val="28"/>
        </w:rPr>
        <w:t xml:space="preserve"> во времени модуля деформации грунта на момент времени </w:t>
      </w:r>
      <w:proofErr w:type="spellStart"/>
      <w:r w:rsidRPr="007E0BB8">
        <w:rPr>
          <w:i/>
          <w:szCs w:val="28"/>
        </w:rPr>
        <w:t>t</w:t>
      </w:r>
      <w:proofErr w:type="spellEnd"/>
      <w:r w:rsidRPr="007E0BB8">
        <w:rPr>
          <w:i/>
          <w:szCs w:val="28"/>
        </w:rPr>
        <w:t>→</w:t>
      </w:r>
      <m:oMath>
        <m:r>
          <w:rPr>
            <w:rFonts w:ascii="Cambria Math" w:hAnsi="Cambria Math"/>
            <w:szCs w:val="28"/>
          </w:rPr>
          <m:t>∞</m:t>
        </m:r>
        <m:r>
          <w:rPr>
            <w:rFonts w:ascii="Cambria Math"/>
            <w:szCs w:val="28"/>
          </w:rPr>
          <m:t xml:space="preserve"> </m:t>
        </m:r>
      </m:oMath>
      <w:r w:rsidRPr="007E0BB8">
        <w:rPr>
          <w:i/>
          <w:szCs w:val="28"/>
        </w:rPr>
        <w:t xml:space="preserve"> </w:t>
      </w:r>
      <w:r>
        <w:rPr>
          <w:szCs w:val="28"/>
        </w:rPr>
        <w:t xml:space="preserve">и </w:t>
      </w:r>
      <w:r w:rsidRPr="007E0BB8">
        <w:rPr>
          <w:szCs w:val="28"/>
        </w:rPr>
        <w:t>определя</w:t>
      </w:r>
      <w:r>
        <w:rPr>
          <w:szCs w:val="28"/>
        </w:rPr>
        <w:t>ю</w:t>
      </w:r>
      <w:r w:rsidRPr="007E0BB8">
        <w:rPr>
          <w:szCs w:val="28"/>
        </w:rPr>
        <w:t xml:space="preserve">т стабилизированное значение модуля деформации грунта </w:t>
      </w:r>
      <w:r w:rsidR="00CC2EC9">
        <w:rPr>
          <w:i/>
          <w:szCs w:val="28"/>
          <w:lang w:val="en-US"/>
        </w:rPr>
        <w:t>E</w:t>
      </w:r>
      <w:r w:rsidR="00CC2EC9">
        <w:rPr>
          <w:i/>
          <w:szCs w:val="28"/>
          <w:vertAlign w:val="subscript"/>
          <w:lang w:val="en-US"/>
        </w:rPr>
        <w:t>t</w:t>
      </w:r>
    </w:p>
    <w:p w:rsidR="00045F1D" w:rsidRPr="007E0BB8" w:rsidRDefault="00045F1D" w:rsidP="008D336F">
      <w:pPr>
        <w:rPr>
          <w:szCs w:val="28"/>
        </w:rPr>
      </w:pPr>
      <w:r w:rsidRPr="007E0BB8">
        <w:rPr>
          <w:szCs w:val="28"/>
        </w:rPr>
        <w:t>9.5</w:t>
      </w:r>
      <w:proofErr w:type="gramStart"/>
      <w:r w:rsidRPr="007E0BB8">
        <w:rPr>
          <w:szCs w:val="28"/>
        </w:rPr>
        <w:t xml:space="preserve"> П</w:t>
      </w:r>
      <w:proofErr w:type="gramEnd"/>
      <w:r w:rsidRPr="007E0BB8">
        <w:rPr>
          <w:szCs w:val="28"/>
        </w:rPr>
        <w:t xml:space="preserve">о стабилизированным значениям модуля деформации </w:t>
      </w:r>
      <w:r w:rsidR="00CC2EC9">
        <w:rPr>
          <w:i/>
          <w:szCs w:val="28"/>
          <w:lang w:val="en-US"/>
        </w:rPr>
        <w:t>E</w:t>
      </w:r>
      <w:r w:rsidR="00CC2EC9">
        <w:rPr>
          <w:i/>
          <w:szCs w:val="28"/>
          <w:vertAlign w:val="subscript"/>
          <w:lang w:val="en-US"/>
        </w:rPr>
        <w:t>t</w:t>
      </w:r>
      <w:r w:rsidRPr="007E0BB8">
        <w:rPr>
          <w:szCs w:val="28"/>
        </w:rPr>
        <w:t xml:space="preserve"> и </w:t>
      </w:r>
      <w:r w:rsidRPr="007E0BB8">
        <w:rPr>
          <w:szCs w:val="28"/>
        </w:rPr>
        <w:lastRenderedPageBreak/>
        <w:t>соответствующим им текущим значениям модуля деформации</w:t>
      </w:r>
      <w:r w:rsidRPr="0008531F">
        <w:rPr>
          <w:i/>
          <w:szCs w:val="28"/>
        </w:rPr>
        <w:t xml:space="preserve"> </w:t>
      </w:r>
      <w:r w:rsidRPr="000179CF">
        <w:rPr>
          <w:i/>
          <w:szCs w:val="28"/>
        </w:rPr>
        <w:t>E</w:t>
      </w:r>
      <w:r w:rsidRPr="000179CF">
        <w:rPr>
          <w:i/>
          <w:szCs w:val="28"/>
          <w:vertAlign w:val="subscript"/>
        </w:rPr>
        <w:t>0</w:t>
      </w:r>
      <w:r w:rsidRPr="007E0BB8">
        <w:rPr>
          <w:i/>
          <w:szCs w:val="28"/>
        </w:rPr>
        <w:t xml:space="preserve"> </w:t>
      </w:r>
      <w:r w:rsidRPr="007E0BB8">
        <w:rPr>
          <w:szCs w:val="28"/>
        </w:rPr>
        <w:t>вычисляют коэффициент релаксации по формуле</w:t>
      </w:r>
    </w:p>
    <w:p w:rsidR="00045F1D" w:rsidRPr="007E0BB8" w:rsidRDefault="008D336F" w:rsidP="008D336F">
      <w:pPr>
        <w:ind w:firstLine="0"/>
        <w:rPr>
          <w:szCs w:val="28"/>
        </w:rPr>
      </w:pPr>
      <w:r>
        <w:rPr>
          <w:i/>
          <w:szCs w:val="28"/>
        </w:rPr>
        <w:t xml:space="preserve">       </w:t>
      </w:r>
      <w:r w:rsidR="00045F1D" w:rsidRPr="007E0BB8">
        <w:rPr>
          <w:i/>
          <w:szCs w:val="28"/>
        </w:rPr>
        <w:t xml:space="preserve">    </w:t>
      </w:r>
      <w:proofErr w:type="spellStart"/>
      <w:r w:rsidR="00045F1D" w:rsidRPr="007E0BB8">
        <w:rPr>
          <w:i/>
          <w:szCs w:val="28"/>
        </w:rPr>
        <w:t>К</w:t>
      </w:r>
      <w:r w:rsidR="00045F1D" w:rsidRPr="007E0BB8">
        <w:rPr>
          <w:i/>
          <w:szCs w:val="28"/>
          <w:vertAlign w:val="subscript"/>
        </w:rPr>
        <w:t>рел.</w:t>
      </w:r>
      <w:r w:rsidR="00045F1D" w:rsidRPr="007E0BB8">
        <w:rPr>
          <w:i/>
          <w:szCs w:val="28"/>
        </w:rPr>
        <w:t>=</w:t>
      </w:r>
      <w:proofErr w:type="spellEnd"/>
      <w:r w:rsidR="00045F1D" w:rsidRPr="007E0BB8">
        <w:rPr>
          <w:i/>
          <w:szCs w:val="28"/>
        </w:rPr>
        <w:t xml:space="preserve"> </w:t>
      </w:r>
      <w:proofErr w:type="gramStart"/>
      <w:r w:rsidR="00D33494">
        <w:rPr>
          <w:i/>
          <w:szCs w:val="28"/>
          <w:lang w:val="en-US"/>
        </w:rPr>
        <w:t>E</w:t>
      </w:r>
      <w:r w:rsidR="00D33494">
        <w:rPr>
          <w:i/>
          <w:szCs w:val="28"/>
          <w:vertAlign w:val="subscript"/>
          <w:lang w:val="en-US"/>
        </w:rPr>
        <w:t>t</w:t>
      </w:r>
      <w:proofErr w:type="gramEnd"/>
      <w:r w:rsidR="00045F1D" w:rsidRPr="007E0BB8">
        <w:rPr>
          <w:i/>
          <w:szCs w:val="28"/>
        </w:rPr>
        <w:t xml:space="preserve"> / </w:t>
      </w:r>
      <w:r w:rsidR="00045F1D" w:rsidRPr="000179CF">
        <w:rPr>
          <w:i/>
          <w:szCs w:val="28"/>
        </w:rPr>
        <w:t>E</w:t>
      </w:r>
      <w:r w:rsidR="00045F1D" w:rsidRPr="000179CF">
        <w:rPr>
          <w:i/>
          <w:szCs w:val="28"/>
          <w:vertAlign w:val="subscript"/>
        </w:rPr>
        <w:t>0</w:t>
      </w:r>
      <w:r w:rsidR="00045F1D" w:rsidRPr="007E0BB8">
        <w:rPr>
          <w:szCs w:val="28"/>
        </w:rPr>
        <w:t xml:space="preserve">                                                    </w:t>
      </w:r>
      <w:r w:rsidR="005D6766">
        <w:rPr>
          <w:szCs w:val="28"/>
        </w:rPr>
        <w:t xml:space="preserve">           </w:t>
      </w:r>
      <w:r w:rsidR="00045F1D" w:rsidRPr="007E0BB8">
        <w:rPr>
          <w:szCs w:val="28"/>
        </w:rPr>
        <w:t xml:space="preserve"> (5)</w:t>
      </w:r>
    </w:p>
    <w:p w:rsidR="00045F1D" w:rsidRPr="007E0BB8" w:rsidRDefault="00045F1D" w:rsidP="008D336F">
      <w:pPr>
        <w:rPr>
          <w:szCs w:val="28"/>
        </w:rPr>
      </w:pPr>
      <w:r w:rsidRPr="007E0BB8">
        <w:rPr>
          <w:szCs w:val="28"/>
        </w:rPr>
        <w:t xml:space="preserve">9.6 Текущие значения модуля деформации </w:t>
      </w:r>
      <w:r w:rsidRPr="000179CF">
        <w:rPr>
          <w:i/>
          <w:szCs w:val="28"/>
        </w:rPr>
        <w:t>E</w:t>
      </w:r>
      <w:r w:rsidRPr="000179CF">
        <w:rPr>
          <w:i/>
          <w:szCs w:val="28"/>
          <w:vertAlign w:val="subscript"/>
        </w:rPr>
        <w:t>0</w:t>
      </w:r>
      <w:r w:rsidRPr="007E0BB8">
        <w:rPr>
          <w:szCs w:val="28"/>
        </w:rPr>
        <w:t xml:space="preserve">, зафиксированные в процессе погружения расклинивающего дилатометра, преобразуют в стабилизированные значения </w:t>
      </w:r>
      <w:r w:rsidR="00D33494">
        <w:rPr>
          <w:i/>
          <w:szCs w:val="28"/>
          <w:lang w:val="en-US"/>
        </w:rPr>
        <w:t>E</w:t>
      </w:r>
      <w:r w:rsidR="00D33494">
        <w:rPr>
          <w:i/>
          <w:szCs w:val="28"/>
          <w:vertAlign w:val="subscript"/>
          <w:lang w:val="en-US"/>
        </w:rPr>
        <w:t>t</w:t>
      </w:r>
      <w:r w:rsidRPr="007E0BB8">
        <w:rPr>
          <w:i/>
          <w:szCs w:val="28"/>
        </w:rPr>
        <w:t xml:space="preserve"> </w:t>
      </w:r>
      <w:r w:rsidRPr="007E0BB8">
        <w:rPr>
          <w:szCs w:val="28"/>
        </w:rPr>
        <w:t>по формуле</w:t>
      </w:r>
    </w:p>
    <w:p w:rsidR="00045F1D" w:rsidRPr="007E0BB8" w:rsidRDefault="00D33494" w:rsidP="008D336F">
      <w:pPr>
        <w:shd w:val="clear" w:color="auto" w:fill="FFFFFF"/>
        <w:rPr>
          <w:szCs w:val="28"/>
          <w:vertAlign w:val="subscript"/>
        </w:rPr>
      </w:pPr>
      <w:proofErr w:type="gramStart"/>
      <w:r>
        <w:rPr>
          <w:i/>
          <w:szCs w:val="28"/>
          <w:lang w:val="en-US"/>
        </w:rPr>
        <w:t>E</w:t>
      </w:r>
      <w:r>
        <w:rPr>
          <w:i/>
          <w:szCs w:val="28"/>
          <w:vertAlign w:val="subscript"/>
          <w:lang w:val="en-US"/>
        </w:rPr>
        <w:t>t</w:t>
      </w:r>
      <w:proofErr w:type="gramEnd"/>
      <w:r w:rsidR="00045F1D" w:rsidRPr="007E0BB8">
        <w:rPr>
          <w:i/>
          <w:szCs w:val="28"/>
        </w:rPr>
        <w:t xml:space="preserve"> = </w:t>
      </w:r>
      <w:proofErr w:type="spellStart"/>
      <w:r w:rsidR="00045F1D" w:rsidRPr="007E0BB8">
        <w:rPr>
          <w:i/>
          <w:szCs w:val="28"/>
        </w:rPr>
        <w:t>К</w:t>
      </w:r>
      <w:r w:rsidR="00045F1D" w:rsidRPr="007E0BB8">
        <w:rPr>
          <w:i/>
          <w:szCs w:val="28"/>
          <w:vertAlign w:val="subscript"/>
        </w:rPr>
        <w:t>рел</w:t>
      </w:r>
      <w:proofErr w:type="spellEnd"/>
      <w:r w:rsidR="00045F1D" w:rsidRPr="007E0BB8">
        <w:rPr>
          <w:i/>
          <w:szCs w:val="28"/>
        </w:rPr>
        <w:t xml:space="preserve"> </w:t>
      </w:r>
      <w:r w:rsidR="00045F1D" w:rsidRPr="000179CF">
        <w:rPr>
          <w:i/>
          <w:szCs w:val="28"/>
        </w:rPr>
        <w:t>E</w:t>
      </w:r>
      <w:r w:rsidR="00045F1D" w:rsidRPr="000179CF">
        <w:rPr>
          <w:i/>
          <w:szCs w:val="28"/>
          <w:vertAlign w:val="subscript"/>
        </w:rPr>
        <w:t>0</w:t>
      </w:r>
      <w:r w:rsidR="00045F1D" w:rsidRPr="007E0BB8">
        <w:rPr>
          <w:i/>
          <w:szCs w:val="28"/>
        </w:rPr>
        <w:t xml:space="preserve">                                                 </w:t>
      </w:r>
      <w:r w:rsidR="008D336F">
        <w:rPr>
          <w:i/>
          <w:szCs w:val="28"/>
        </w:rPr>
        <w:t xml:space="preserve">   </w:t>
      </w:r>
      <w:r w:rsidR="005D6766">
        <w:rPr>
          <w:i/>
          <w:szCs w:val="28"/>
        </w:rPr>
        <w:t xml:space="preserve">           </w:t>
      </w:r>
      <w:r w:rsidR="008D336F">
        <w:rPr>
          <w:i/>
          <w:szCs w:val="28"/>
        </w:rPr>
        <w:t xml:space="preserve"> </w:t>
      </w:r>
      <w:r w:rsidR="00045F1D" w:rsidRPr="007E0BB8">
        <w:rPr>
          <w:i/>
          <w:szCs w:val="28"/>
        </w:rPr>
        <w:t xml:space="preserve">     </w:t>
      </w:r>
      <w:r w:rsidR="00045F1D" w:rsidRPr="007E0BB8">
        <w:rPr>
          <w:szCs w:val="28"/>
        </w:rPr>
        <w:t>(6)</w:t>
      </w:r>
    </w:p>
    <w:p w:rsidR="00045F1D" w:rsidRPr="005D6766" w:rsidRDefault="00045F1D" w:rsidP="008D336F">
      <w:pPr>
        <w:pStyle w:val="aff1"/>
        <w:ind w:firstLine="709"/>
        <w:rPr>
          <w:sz w:val="24"/>
          <w:szCs w:val="24"/>
        </w:rPr>
      </w:pPr>
      <w:r w:rsidRPr="005D6766">
        <w:rPr>
          <w:sz w:val="24"/>
          <w:szCs w:val="24"/>
        </w:rPr>
        <w:t>Примечание - Предварительно коэффициент релаксации распространяется на интервал исследований выше проведения релаксационных испытаний и окончательно корректируется после построения инженерно-геологического разреза.</w:t>
      </w:r>
    </w:p>
    <w:p w:rsidR="00045F1D" w:rsidRPr="007E0BB8" w:rsidRDefault="00045F1D" w:rsidP="005D6766">
      <w:pPr>
        <w:rPr>
          <w:szCs w:val="28"/>
        </w:rPr>
      </w:pPr>
      <w:r w:rsidRPr="007E0BB8">
        <w:rPr>
          <w:szCs w:val="28"/>
        </w:rPr>
        <w:t>9.7</w:t>
      </w:r>
      <w:proofErr w:type="gramStart"/>
      <w:r w:rsidRPr="007E0BB8">
        <w:rPr>
          <w:szCs w:val="28"/>
        </w:rPr>
        <w:t xml:space="preserve"> П</w:t>
      </w:r>
      <w:proofErr w:type="gramEnd"/>
      <w:r w:rsidRPr="007E0BB8">
        <w:rPr>
          <w:szCs w:val="28"/>
        </w:rPr>
        <w:t xml:space="preserve">ри испытании грунтов, находящихся ниже уровня подземных вод, </w:t>
      </w:r>
      <w:r>
        <w:rPr>
          <w:szCs w:val="28"/>
        </w:rPr>
        <w:t>к</w:t>
      </w:r>
      <w:r w:rsidRPr="007E0BB8">
        <w:rPr>
          <w:szCs w:val="28"/>
        </w:rPr>
        <w:t xml:space="preserve"> стабилизированны</w:t>
      </w:r>
      <w:r>
        <w:rPr>
          <w:szCs w:val="28"/>
        </w:rPr>
        <w:t>м</w:t>
      </w:r>
      <w:r w:rsidRPr="007E0BB8">
        <w:rPr>
          <w:szCs w:val="28"/>
        </w:rPr>
        <w:t xml:space="preserve"> значения</w:t>
      </w:r>
      <w:r>
        <w:rPr>
          <w:szCs w:val="28"/>
        </w:rPr>
        <w:t>м</w:t>
      </w:r>
      <w:r w:rsidRPr="007E0BB8">
        <w:rPr>
          <w:szCs w:val="28"/>
        </w:rPr>
        <w:t xml:space="preserve"> модуля деформации вводится понижающая поправка </w:t>
      </w:r>
      <w:r w:rsidRPr="007E0BB8">
        <w:rPr>
          <w:i/>
          <w:szCs w:val="28"/>
        </w:rPr>
        <w:t>∆Е</w:t>
      </w:r>
      <w:r>
        <w:rPr>
          <w:i/>
          <w:szCs w:val="28"/>
        </w:rPr>
        <w:t xml:space="preserve">, </w:t>
      </w:r>
      <w:r w:rsidRPr="007E0BB8">
        <w:rPr>
          <w:szCs w:val="28"/>
        </w:rPr>
        <w:t>МПа, учитывающая гидростатическое давление воды на уровне расположения датчика давления. Величина поправки вычисляется по формуле</w:t>
      </w:r>
    </w:p>
    <w:p w:rsidR="00045F1D" w:rsidRPr="007E0BB8" w:rsidRDefault="00045F1D" w:rsidP="00045F1D">
      <w:pPr>
        <w:rPr>
          <w:szCs w:val="28"/>
        </w:rPr>
      </w:pPr>
      <w:r w:rsidRPr="007E0BB8">
        <w:rPr>
          <w:i/>
          <w:szCs w:val="28"/>
        </w:rPr>
        <w:t xml:space="preserve"> ∆Е = 0,001 (</w:t>
      </w:r>
      <w:r>
        <w:rPr>
          <w:i/>
          <w:szCs w:val="28"/>
        </w:rPr>
        <w:t>Н</w:t>
      </w:r>
      <w:r w:rsidRPr="007E0BB8">
        <w:rPr>
          <w:i/>
          <w:szCs w:val="28"/>
        </w:rPr>
        <w:t xml:space="preserve"> - </w:t>
      </w:r>
      <w:proofErr w:type="spellStart"/>
      <w:proofErr w:type="gramStart"/>
      <w:r w:rsidRPr="007E0BB8">
        <w:rPr>
          <w:i/>
          <w:szCs w:val="28"/>
        </w:rPr>
        <w:t>h</w:t>
      </w:r>
      <w:proofErr w:type="gramEnd"/>
      <w:r w:rsidRPr="007E0BB8">
        <w:rPr>
          <w:i/>
          <w:szCs w:val="28"/>
          <w:vertAlign w:val="subscript"/>
        </w:rPr>
        <w:t>в</w:t>
      </w:r>
      <w:proofErr w:type="spellEnd"/>
      <w:r w:rsidRPr="007E0BB8">
        <w:rPr>
          <w:i/>
          <w:szCs w:val="28"/>
        </w:rPr>
        <w:t xml:space="preserve">) </w:t>
      </w:r>
      <w:r w:rsidRPr="007E0BB8">
        <w:rPr>
          <w:i/>
          <w:szCs w:val="28"/>
        </w:rPr>
        <w:sym w:font="Symbol" w:char="F072"/>
      </w:r>
      <w:proofErr w:type="spellStart"/>
      <w:r w:rsidRPr="007E0BB8">
        <w:rPr>
          <w:i/>
          <w:szCs w:val="28"/>
          <w:vertAlign w:val="subscript"/>
        </w:rPr>
        <w:t>w</w:t>
      </w:r>
      <w:proofErr w:type="spellEnd"/>
      <w:r w:rsidRPr="007E0BB8">
        <w:rPr>
          <w:i/>
          <w:szCs w:val="28"/>
        </w:rPr>
        <w:t xml:space="preserve"> </w:t>
      </w:r>
      <w:proofErr w:type="spellStart"/>
      <w:r w:rsidRPr="007E0BB8">
        <w:rPr>
          <w:i/>
          <w:szCs w:val="28"/>
        </w:rPr>
        <w:t>g</w:t>
      </w:r>
      <w:proofErr w:type="spellEnd"/>
      <w:r w:rsidRPr="007E0BB8">
        <w:rPr>
          <w:i/>
          <w:szCs w:val="28"/>
        </w:rPr>
        <w:t xml:space="preserve"> </w:t>
      </w:r>
      <w:r w:rsidRPr="007E0BB8">
        <w:rPr>
          <w:i/>
          <w:iCs/>
          <w:szCs w:val="28"/>
        </w:rPr>
        <w:t>C</w:t>
      </w:r>
      <w:r w:rsidRPr="007E0BB8">
        <w:rPr>
          <w:i/>
          <w:szCs w:val="28"/>
        </w:rPr>
        <w:t>,</w:t>
      </w:r>
      <w:r w:rsidRPr="007E0BB8">
        <w:rPr>
          <w:szCs w:val="28"/>
        </w:rPr>
        <w:t xml:space="preserve">                                    </w:t>
      </w:r>
      <w:r w:rsidR="005D6766">
        <w:rPr>
          <w:szCs w:val="28"/>
        </w:rPr>
        <w:t xml:space="preserve">    </w:t>
      </w:r>
      <w:r w:rsidRPr="007E0BB8">
        <w:rPr>
          <w:szCs w:val="28"/>
        </w:rPr>
        <w:t xml:space="preserve">  (7)</w:t>
      </w:r>
    </w:p>
    <w:p w:rsidR="00045F1D" w:rsidRPr="007E0BB8" w:rsidRDefault="005D6766" w:rsidP="00E377A7">
      <w:pPr>
        <w:ind w:firstLine="0"/>
        <w:rPr>
          <w:szCs w:val="28"/>
        </w:rPr>
      </w:pPr>
      <w:r>
        <w:rPr>
          <w:szCs w:val="28"/>
        </w:rPr>
        <w:t>г</w:t>
      </w:r>
      <w:r w:rsidR="00045F1D" w:rsidRPr="007E0BB8">
        <w:rPr>
          <w:szCs w:val="28"/>
        </w:rPr>
        <w:t>де</w:t>
      </w:r>
      <w:r>
        <w:rPr>
          <w:szCs w:val="28"/>
        </w:rPr>
        <w:t>:</w:t>
      </w:r>
      <w:r w:rsidR="00045F1D" w:rsidRPr="007E0BB8">
        <w:rPr>
          <w:szCs w:val="28"/>
        </w:rPr>
        <w:t xml:space="preserve"> </w:t>
      </w:r>
      <w:r w:rsidR="00045F1D" w:rsidRPr="0008531F">
        <w:rPr>
          <w:i/>
          <w:szCs w:val="28"/>
        </w:rPr>
        <w:t>Н</w:t>
      </w:r>
      <w:r w:rsidR="00045F1D" w:rsidRPr="007E0BB8">
        <w:rPr>
          <w:i/>
          <w:iCs/>
          <w:szCs w:val="28"/>
        </w:rPr>
        <w:t xml:space="preserve"> </w:t>
      </w:r>
      <w:r w:rsidR="00045F1D" w:rsidRPr="007E0BB8">
        <w:rPr>
          <w:szCs w:val="28"/>
        </w:rPr>
        <w:t>- глубина испытания, м;</w:t>
      </w:r>
    </w:p>
    <w:p w:rsidR="00045F1D" w:rsidRPr="007E0BB8" w:rsidRDefault="005558DC" w:rsidP="005558DC">
      <w:pPr>
        <w:ind w:firstLine="0"/>
        <w:rPr>
          <w:szCs w:val="28"/>
        </w:rPr>
      </w:pPr>
      <w:r>
        <w:rPr>
          <w:i/>
          <w:szCs w:val="28"/>
        </w:rPr>
        <w:t xml:space="preserve">        </w:t>
      </w:r>
      <w:proofErr w:type="spellStart"/>
      <w:r w:rsidR="00045F1D" w:rsidRPr="007E0BB8">
        <w:rPr>
          <w:i/>
          <w:szCs w:val="28"/>
        </w:rPr>
        <w:t>h</w:t>
      </w:r>
      <w:r w:rsidR="00045F1D" w:rsidRPr="007E0BB8">
        <w:rPr>
          <w:i/>
          <w:szCs w:val="28"/>
          <w:vertAlign w:val="subscript"/>
        </w:rPr>
        <w:t>в</w:t>
      </w:r>
      <w:proofErr w:type="spellEnd"/>
      <w:r w:rsidR="00045F1D" w:rsidRPr="007E0BB8">
        <w:rPr>
          <w:i/>
          <w:iCs/>
          <w:szCs w:val="28"/>
        </w:rPr>
        <w:t xml:space="preserve"> </w:t>
      </w:r>
      <w:r w:rsidR="00045F1D" w:rsidRPr="007E0BB8">
        <w:rPr>
          <w:szCs w:val="28"/>
        </w:rPr>
        <w:t xml:space="preserve">- глубина залегания уровня подземных вод, </w:t>
      </w:r>
      <w:proofErr w:type="gramStart"/>
      <w:r w:rsidR="00045F1D" w:rsidRPr="007E0BB8">
        <w:rPr>
          <w:szCs w:val="28"/>
        </w:rPr>
        <w:t>м</w:t>
      </w:r>
      <w:proofErr w:type="gramEnd"/>
      <w:r w:rsidR="00045F1D" w:rsidRPr="007E0BB8">
        <w:rPr>
          <w:szCs w:val="28"/>
        </w:rPr>
        <w:t>;</w:t>
      </w:r>
    </w:p>
    <w:p w:rsidR="00045F1D" w:rsidRPr="007E0BB8" w:rsidRDefault="005558DC" w:rsidP="005558DC">
      <w:pPr>
        <w:ind w:firstLine="0"/>
        <w:rPr>
          <w:szCs w:val="28"/>
        </w:rPr>
      </w:pPr>
      <w:r>
        <w:rPr>
          <w:i/>
          <w:szCs w:val="28"/>
        </w:rPr>
        <w:t xml:space="preserve">        </w:t>
      </w:r>
      <w:r w:rsidR="00045F1D" w:rsidRPr="007E0BB8">
        <w:rPr>
          <w:i/>
          <w:szCs w:val="28"/>
        </w:rPr>
        <w:sym w:font="Symbol" w:char="F072"/>
      </w:r>
      <w:proofErr w:type="gramStart"/>
      <w:r w:rsidR="00045F1D" w:rsidRPr="007E0BB8">
        <w:rPr>
          <w:i/>
          <w:szCs w:val="28"/>
          <w:vertAlign w:val="subscript"/>
        </w:rPr>
        <w:t>w</w:t>
      </w:r>
      <w:r w:rsidR="00045F1D" w:rsidRPr="007E0BB8">
        <w:rPr>
          <w:i/>
          <w:szCs w:val="28"/>
        </w:rPr>
        <w:t xml:space="preserve"> </w:t>
      </w:r>
      <w:r w:rsidR="00045F1D" w:rsidRPr="007E0BB8">
        <w:rPr>
          <w:szCs w:val="28"/>
        </w:rPr>
        <w:t>– плотность подземной воды, принимаемая равной 1, т/м</w:t>
      </w:r>
      <w:r w:rsidR="00045F1D" w:rsidRPr="007E0BB8">
        <w:rPr>
          <w:szCs w:val="28"/>
          <w:vertAlign w:val="superscript"/>
        </w:rPr>
        <w:t>3</w:t>
      </w:r>
      <w:r w:rsidR="00045F1D" w:rsidRPr="007E0BB8">
        <w:rPr>
          <w:szCs w:val="28"/>
        </w:rPr>
        <w:t>;</w:t>
      </w:r>
      <w:proofErr w:type="gramEnd"/>
    </w:p>
    <w:p w:rsidR="00045F1D" w:rsidRPr="007E0BB8" w:rsidRDefault="005558DC" w:rsidP="005558DC">
      <w:pPr>
        <w:ind w:firstLine="0"/>
        <w:rPr>
          <w:szCs w:val="28"/>
        </w:rPr>
      </w:pPr>
      <w:r>
        <w:rPr>
          <w:i/>
          <w:szCs w:val="28"/>
        </w:rPr>
        <w:t xml:space="preserve">        </w:t>
      </w:r>
      <w:r w:rsidR="00045F1D" w:rsidRPr="007E0BB8">
        <w:rPr>
          <w:i/>
          <w:szCs w:val="28"/>
        </w:rPr>
        <w:t>g</w:t>
      </w:r>
      <w:r w:rsidR="00045F1D" w:rsidRPr="007E0BB8">
        <w:rPr>
          <w:szCs w:val="28"/>
        </w:rPr>
        <w:t xml:space="preserve"> - ускорение свободного падения, м/сек</w:t>
      </w:r>
      <w:proofErr w:type="gramStart"/>
      <w:r w:rsidR="00045F1D" w:rsidRPr="007E0BB8">
        <w:rPr>
          <w:szCs w:val="28"/>
          <w:vertAlign w:val="superscript"/>
        </w:rPr>
        <w:t>2</w:t>
      </w:r>
      <w:proofErr w:type="gramEnd"/>
      <w:r w:rsidR="00045F1D" w:rsidRPr="007E0BB8">
        <w:rPr>
          <w:szCs w:val="28"/>
        </w:rPr>
        <w:t>;</w:t>
      </w:r>
    </w:p>
    <w:p w:rsidR="00045F1D" w:rsidRPr="007E0BB8" w:rsidRDefault="005558DC" w:rsidP="005558DC">
      <w:pPr>
        <w:ind w:firstLine="0"/>
        <w:rPr>
          <w:szCs w:val="28"/>
        </w:rPr>
      </w:pPr>
      <w:r>
        <w:rPr>
          <w:i/>
          <w:iCs/>
          <w:szCs w:val="28"/>
        </w:rPr>
        <w:t xml:space="preserve">        </w:t>
      </w:r>
      <w:r w:rsidR="00045F1D" w:rsidRPr="007E0BB8">
        <w:rPr>
          <w:i/>
          <w:iCs/>
          <w:szCs w:val="28"/>
        </w:rPr>
        <w:t>C</w:t>
      </w:r>
      <w:r w:rsidR="00045F1D" w:rsidRPr="007E0BB8">
        <w:rPr>
          <w:szCs w:val="28"/>
        </w:rPr>
        <w:t xml:space="preserve"> - постоянная расклинивающего дилатометра, доля единицы </w:t>
      </w:r>
    </w:p>
    <w:p w:rsidR="00045F1D" w:rsidRPr="007E0BB8" w:rsidRDefault="00045F1D" w:rsidP="005D6766">
      <w:pPr>
        <w:rPr>
          <w:szCs w:val="28"/>
        </w:rPr>
      </w:pPr>
      <w:r>
        <w:rPr>
          <w:szCs w:val="28"/>
        </w:rPr>
        <w:t>З</w:t>
      </w:r>
      <w:r w:rsidRPr="007E0BB8">
        <w:rPr>
          <w:szCs w:val="28"/>
        </w:rPr>
        <w:t xml:space="preserve">начение модуля деформации грунта, расположенного ниже уровня </w:t>
      </w:r>
      <w:r>
        <w:rPr>
          <w:szCs w:val="28"/>
        </w:rPr>
        <w:t>подземных</w:t>
      </w:r>
      <w:r w:rsidRPr="007E0BB8">
        <w:rPr>
          <w:szCs w:val="28"/>
        </w:rPr>
        <w:t xml:space="preserve"> вод, получают путем вычитания поправки</w:t>
      </w:r>
      <w:proofErr w:type="gramStart"/>
      <w:r w:rsidRPr="007E0BB8">
        <w:rPr>
          <w:szCs w:val="28"/>
        </w:rPr>
        <w:t xml:space="preserve"> </w:t>
      </w:r>
      <w:r w:rsidRPr="007E0BB8">
        <w:rPr>
          <w:i/>
          <w:szCs w:val="28"/>
        </w:rPr>
        <w:t>∆Е</w:t>
      </w:r>
      <w:proofErr w:type="gramEnd"/>
      <w:r w:rsidRPr="007E0BB8">
        <w:rPr>
          <w:szCs w:val="28"/>
        </w:rPr>
        <w:t xml:space="preserve"> из величины стабилизированного значения модуля деформации грунт</w:t>
      </w:r>
      <w:r>
        <w:rPr>
          <w:szCs w:val="28"/>
        </w:rPr>
        <w:t>а</w:t>
      </w:r>
      <w:r w:rsidRPr="007E0BB8">
        <w:rPr>
          <w:szCs w:val="28"/>
        </w:rPr>
        <w:t xml:space="preserve"> </w:t>
      </w:r>
      <w:r w:rsidR="00D33494">
        <w:rPr>
          <w:i/>
          <w:szCs w:val="28"/>
          <w:lang w:val="en-US"/>
        </w:rPr>
        <w:t>E</w:t>
      </w:r>
      <w:r w:rsidR="00D33494">
        <w:rPr>
          <w:i/>
          <w:szCs w:val="28"/>
          <w:vertAlign w:val="subscript"/>
          <w:lang w:val="en-US"/>
        </w:rPr>
        <w:t>t</w:t>
      </w:r>
      <w:r w:rsidRPr="007E0BB8">
        <w:rPr>
          <w:i/>
          <w:szCs w:val="28"/>
        </w:rPr>
        <w:t>.</w:t>
      </w:r>
    </w:p>
    <w:p w:rsidR="00045F1D" w:rsidRPr="007E0BB8" w:rsidRDefault="00045F1D" w:rsidP="005D6766">
      <w:pPr>
        <w:rPr>
          <w:szCs w:val="28"/>
        </w:rPr>
      </w:pPr>
      <w:r w:rsidRPr="007E0BB8">
        <w:rPr>
          <w:szCs w:val="28"/>
        </w:rPr>
        <w:t>9.</w:t>
      </w:r>
      <w:r>
        <w:rPr>
          <w:szCs w:val="28"/>
        </w:rPr>
        <w:t>8</w:t>
      </w:r>
      <w:proofErr w:type="gramStart"/>
      <w:r w:rsidRPr="007E0BB8">
        <w:rPr>
          <w:szCs w:val="28"/>
        </w:rPr>
        <w:t xml:space="preserve"> </w:t>
      </w:r>
      <w:r>
        <w:rPr>
          <w:szCs w:val="28"/>
        </w:rPr>
        <w:t>П</w:t>
      </w:r>
      <w:proofErr w:type="gramEnd"/>
      <w:r>
        <w:rPr>
          <w:szCs w:val="28"/>
        </w:rPr>
        <w:t xml:space="preserve">о результатам определения номенклатуры грунта значения модуля деформации </w:t>
      </w:r>
      <w:r w:rsidRPr="0044230E">
        <w:rPr>
          <w:i/>
          <w:szCs w:val="28"/>
        </w:rPr>
        <w:t>Е</w:t>
      </w:r>
      <w:r>
        <w:rPr>
          <w:szCs w:val="28"/>
        </w:rPr>
        <w:t xml:space="preserve"> корректируются </w:t>
      </w:r>
      <w:r w:rsidR="00D33494">
        <w:rPr>
          <w:szCs w:val="28"/>
        </w:rPr>
        <w:t xml:space="preserve">коэффициентом </w:t>
      </w:r>
      <w:r w:rsidR="00F069DF" w:rsidRPr="00701ADA">
        <w:rPr>
          <w:i/>
          <w:szCs w:val="28"/>
          <w:lang w:val="en-US"/>
        </w:rPr>
        <w:t>K</w:t>
      </w:r>
      <w:r w:rsidR="002A6B13" w:rsidRPr="00701ADA">
        <w:rPr>
          <w:i/>
          <w:szCs w:val="28"/>
          <w:vertAlign w:val="subscript"/>
        </w:rPr>
        <w:t>ѵ</w:t>
      </w:r>
      <w:r w:rsidR="00D33494" w:rsidRPr="00701ADA">
        <w:rPr>
          <w:szCs w:val="28"/>
        </w:rPr>
        <w:t>, учитыва</w:t>
      </w:r>
      <w:r w:rsidR="002A6B13" w:rsidRPr="00701ADA">
        <w:rPr>
          <w:szCs w:val="28"/>
        </w:rPr>
        <w:t>ю</w:t>
      </w:r>
      <w:r w:rsidR="00D33494" w:rsidRPr="00701ADA">
        <w:rPr>
          <w:szCs w:val="28"/>
        </w:rPr>
        <w:t>щим применени</w:t>
      </w:r>
      <w:r w:rsidR="002A6B13" w:rsidRPr="00701ADA">
        <w:rPr>
          <w:szCs w:val="28"/>
        </w:rPr>
        <w:t>е</w:t>
      </w:r>
      <w:r w:rsidR="00D33494" w:rsidRPr="00701ADA">
        <w:rPr>
          <w:szCs w:val="28"/>
        </w:rPr>
        <w:t xml:space="preserve"> соответствующего значения коэффициента поперечного расширения (Пуассона) </w:t>
      </w:r>
      <w:r w:rsidR="00D33494" w:rsidRPr="00701ADA">
        <w:rPr>
          <w:i/>
          <w:szCs w:val="28"/>
        </w:rPr>
        <w:t>ѵ:</w:t>
      </w:r>
      <w:r w:rsidRPr="00701ADA">
        <w:rPr>
          <w:szCs w:val="28"/>
        </w:rPr>
        <w:t xml:space="preserve"> </w:t>
      </w:r>
      <w:r w:rsidR="00F069DF" w:rsidRPr="00701ADA">
        <w:rPr>
          <w:i/>
          <w:szCs w:val="28"/>
          <w:lang w:val="en-US"/>
        </w:rPr>
        <w:t>K</w:t>
      </w:r>
      <w:r w:rsidR="002A6B13" w:rsidRPr="00701ADA">
        <w:rPr>
          <w:i/>
          <w:szCs w:val="28"/>
          <w:vertAlign w:val="subscript"/>
        </w:rPr>
        <w:t>ѵ</w:t>
      </w:r>
      <w:r w:rsidRPr="0044230E">
        <w:rPr>
          <w:i/>
          <w:szCs w:val="28"/>
        </w:rPr>
        <w:t xml:space="preserve"> = </w:t>
      </w:r>
      <w:r w:rsidRPr="00892FA9">
        <w:rPr>
          <w:szCs w:val="28"/>
        </w:rPr>
        <w:t>1,037</w:t>
      </w:r>
      <w:r>
        <w:rPr>
          <w:i/>
          <w:szCs w:val="28"/>
        </w:rPr>
        <w:t xml:space="preserve"> - </w:t>
      </w:r>
      <w:r>
        <w:rPr>
          <w:szCs w:val="28"/>
        </w:rPr>
        <w:t>для песков и супесей (</w:t>
      </w:r>
      <w:r w:rsidRPr="007E0BB8">
        <w:rPr>
          <w:i/>
          <w:szCs w:val="28"/>
        </w:rPr>
        <w:t>ѵ</w:t>
      </w:r>
      <w:r>
        <w:rPr>
          <w:szCs w:val="28"/>
        </w:rPr>
        <w:t xml:space="preserve"> </w:t>
      </w:r>
      <w:r w:rsidRPr="00323A40">
        <w:rPr>
          <w:i/>
          <w:szCs w:val="28"/>
        </w:rPr>
        <w:t xml:space="preserve">= </w:t>
      </w:r>
      <w:r w:rsidRPr="00892FA9">
        <w:rPr>
          <w:szCs w:val="28"/>
        </w:rPr>
        <w:t>0</w:t>
      </w:r>
      <w:proofErr w:type="gramStart"/>
      <w:r w:rsidRPr="00892FA9">
        <w:rPr>
          <w:szCs w:val="28"/>
        </w:rPr>
        <w:t>,30</w:t>
      </w:r>
      <w:proofErr w:type="gramEnd"/>
      <w:r>
        <w:rPr>
          <w:szCs w:val="28"/>
        </w:rPr>
        <w:t xml:space="preserve">); </w:t>
      </w:r>
      <w:r w:rsidR="00F069DF">
        <w:rPr>
          <w:i/>
          <w:szCs w:val="28"/>
          <w:lang w:val="en-US"/>
        </w:rPr>
        <w:t>K</w:t>
      </w:r>
      <w:r w:rsidR="002A6B13" w:rsidRPr="002A6B13">
        <w:rPr>
          <w:i/>
          <w:szCs w:val="28"/>
          <w:vertAlign w:val="subscript"/>
        </w:rPr>
        <w:t>ѵ</w:t>
      </w:r>
      <w:r w:rsidRPr="0044230E">
        <w:rPr>
          <w:i/>
          <w:szCs w:val="28"/>
        </w:rPr>
        <w:t xml:space="preserve"> = </w:t>
      </w:r>
      <w:r w:rsidRPr="00892FA9">
        <w:rPr>
          <w:szCs w:val="28"/>
        </w:rPr>
        <w:t>0,939</w:t>
      </w:r>
      <w:r>
        <w:rPr>
          <w:i/>
          <w:szCs w:val="28"/>
        </w:rPr>
        <w:t xml:space="preserve"> –</w:t>
      </w:r>
      <w:r>
        <w:rPr>
          <w:szCs w:val="28"/>
        </w:rPr>
        <w:t xml:space="preserve"> для глин (</w:t>
      </w:r>
      <w:r w:rsidRPr="007E0BB8">
        <w:rPr>
          <w:i/>
          <w:szCs w:val="28"/>
        </w:rPr>
        <w:t>ѵ</w:t>
      </w:r>
      <w:r>
        <w:rPr>
          <w:szCs w:val="28"/>
        </w:rPr>
        <w:t xml:space="preserve"> </w:t>
      </w:r>
      <w:r w:rsidRPr="00323A40">
        <w:rPr>
          <w:i/>
          <w:szCs w:val="28"/>
        </w:rPr>
        <w:t xml:space="preserve">= </w:t>
      </w:r>
      <w:r w:rsidRPr="00892FA9">
        <w:rPr>
          <w:szCs w:val="28"/>
        </w:rPr>
        <w:t>0,42</w:t>
      </w:r>
      <w:r>
        <w:rPr>
          <w:szCs w:val="28"/>
        </w:rPr>
        <w:t>).</w:t>
      </w:r>
    </w:p>
    <w:p w:rsidR="00045F1D" w:rsidRPr="007E0BB8" w:rsidRDefault="00045F1D" w:rsidP="005D6766">
      <w:pPr>
        <w:rPr>
          <w:szCs w:val="28"/>
        </w:rPr>
      </w:pPr>
      <w:r>
        <w:rPr>
          <w:szCs w:val="28"/>
        </w:rPr>
        <w:t>9.9</w:t>
      </w:r>
      <w:proofErr w:type="gramStart"/>
      <w:r w:rsidRPr="007E0BB8">
        <w:rPr>
          <w:szCs w:val="28"/>
        </w:rPr>
        <w:t xml:space="preserve"> П</w:t>
      </w:r>
      <w:proofErr w:type="gramEnd"/>
      <w:r w:rsidRPr="007E0BB8">
        <w:rPr>
          <w:szCs w:val="28"/>
        </w:rPr>
        <w:t xml:space="preserve">осле построения инженерно-геологического разреза частные </w:t>
      </w:r>
      <w:r w:rsidRPr="007E0BB8">
        <w:rPr>
          <w:szCs w:val="28"/>
        </w:rPr>
        <w:lastRenderedPageBreak/>
        <w:t>значения группируются по выделенным инженерно-геологическим элементам и вычисляются нормативные значения модуля деформации</w:t>
      </w:r>
      <w:r>
        <w:rPr>
          <w:szCs w:val="28"/>
        </w:rPr>
        <w:t xml:space="preserve"> грунта</w:t>
      </w:r>
      <w:r w:rsidRPr="007E0BB8">
        <w:rPr>
          <w:szCs w:val="28"/>
        </w:rPr>
        <w:t>.</w:t>
      </w:r>
    </w:p>
    <w:p w:rsidR="00045F1D" w:rsidRPr="00B31512" w:rsidRDefault="00045F1D" w:rsidP="005D6766">
      <w:pPr>
        <w:rPr>
          <w:color w:val="FF0000"/>
          <w:szCs w:val="28"/>
        </w:rPr>
      </w:pPr>
      <w:r>
        <w:rPr>
          <w:szCs w:val="28"/>
        </w:rPr>
        <w:t>9.10</w:t>
      </w:r>
      <w:proofErr w:type="gramStart"/>
      <w:r w:rsidRPr="007E0BB8">
        <w:rPr>
          <w:szCs w:val="28"/>
        </w:rPr>
        <w:t xml:space="preserve"> </w:t>
      </w:r>
      <w:r w:rsidR="00C56FA6" w:rsidRPr="00C56FA6">
        <w:rPr>
          <w:szCs w:val="28"/>
        </w:rPr>
        <w:t>П</w:t>
      </w:r>
      <w:proofErr w:type="gramEnd"/>
      <w:r w:rsidR="00C56FA6" w:rsidRPr="00C56FA6">
        <w:rPr>
          <w:szCs w:val="28"/>
        </w:rPr>
        <w:t xml:space="preserve">ри выполнении исследований для зданий и сооружений повышенного уровня ответственности </w:t>
      </w:r>
      <w:r w:rsidR="00C56FA6">
        <w:rPr>
          <w:szCs w:val="28"/>
        </w:rPr>
        <w:t xml:space="preserve">допускается корректировка </w:t>
      </w:r>
      <w:r w:rsidR="00C56FA6" w:rsidRPr="00C56FA6">
        <w:rPr>
          <w:szCs w:val="28"/>
        </w:rPr>
        <w:t>полученны</w:t>
      </w:r>
      <w:r w:rsidR="00C56FA6">
        <w:rPr>
          <w:szCs w:val="28"/>
        </w:rPr>
        <w:t>х</w:t>
      </w:r>
      <w:r w:rsidR="00C56FA6" w:rsidRPr="00C56FA6">
        <w:rPr>
          <w:szCs w:val="28"/>
        </w:rPr>
        <w:t xml:space="preserve"> нормативны</w:t>
      </w:r>
      <w:r w:rsidR="00C56FA6">
        <w:rPr>
          <w:szCs w:val="28"/>
        </w:rPr>
        <w:t>х</w:t>
      </w:r>
      <w:r w:rsidR="00C56FA6" w:rsidRPr="00C56FA6">
        <w:rPr>
          <w:szCs w:val="28"/>
        </w:rPr>
        <w:t xml:space="preserve"> значени</w:t>
      </w:r>
      <w:r w:rsidR="00C56FA6">
        <w:rPr>
          <w:szCs w:val="28"/>
        </w:rPr>
        <w:t>й</w:t>
      </w:r>
      <w:r w:rsidR="00C56FA6" w:rsidRPr="00C56FA6">
        <w:rPr>
          <w:szCs w:val="28"/>
        </w:rPr>
        <w:t xml:space="preserve"> </w:t>
      </w:r>
      <w:r w:rsidR="00C56FA6">
        <w:rPr>
          <w:szCs w:val="28"/>
        </w:rPr>
        <w:t xml:space="preserve">модуля деформации </w:t>
      </w:r>
      <w:r w:rsidR="00C56FA6" w:rsidRPr="00C56FA6">
        <w:rPr>
          <w:szCs w:val="28"/>
        </w:rPr>
        <w:t xml:space="preserve">по результатам </w:t>
      </w:r>
      <w:r w:rsidR="00C56FA6" w:rsidRPr="00701ADA">
        <w:rPr>
          <w:szCs w:val="28"/>
        </w:rPr>
        <w:t>сопостав</w:t>
      </w:r>
      <w:r w:rsidR="00B31512" w:rsidRPr="00701ADA">
        <w:rPr>
          <w:szCs w:val="28"/>
        </w:rPr>
        <w:t>ительных</w:t>
      </w:r>
      <w:r w:rsidR="00C56FA6" w:rsidRPr="00C56FA6">
        <w:rPr>
          <w:szCs w:val="28"/>
        </w:rPr>
        <w:t xml:space="preserve"> испытаний грунта</w:t>
      </w:r>
      <w:r w:rsidR="00C56FA6">
        <w:rPr>
          <w:szCs w:val="28"/>
        </w:rPr>
        <w:t xml:space="preserve"> </w:t>
      </w:r>
      <w:r w:rsidR="00C56FA6" w:rsidRPr="00C56FA6">
        <w:rPr>
          <w:szCs w:val="28"/>
        </w:rPr>
        <w:t>расклинивающим дилатометром</w:t>
      </w:r>
      <w:r w:rsidR="00C56FA6">
        <w:rPr>
          <w:szCs w:val="28"/>
        </w:rPr>
        <w:t xml:space="preserve"> и</w:t>
      </w:r>
      <w:r w:rsidR="00C56FA6" w:rsidRPr="00C56FA6">
        <w:rPr>
          <w:szCs w:val="28"/>
        </w:rPr>
        <w:t xml:space="preserve"> штампами типов I - IV</w:t>
      </w:r>
      <w:r w:rsidR="005558DC">
        <w:rPr>
          <w:szCs w:val="28"/>
        </w:rPr>
        <w:t xml:space="preserve">, </w:t>
      </w:r>
      <w:r w:rsidR="002A6B13" w:rsidRPr="00701ADA">
        <w:rPr>
          <w:szCs w:val="28"/>
        </w:rPr>
        <w:t>выполненных</w:t>
      </w:r>
      <w:r w:rsidR="00B31512" w:rsidRPr="00701ADA">
        <w:rPr>
          <w:szCs w:val="28"/>
        </w:rPr>
        <w:t xml:space="preserve"> на участке проведения исследований</w:t>
      </w:r>
      <w:r w:rsidR="00701ADA">
        <w:rPr>
          <w:szCs w:val="28"/>
        </w:rPr>
        <w:t>.</w:t>
      </w:r>
      <w:r w:rsidRPr="00B31512">
        <w:rPr>
          <w:color w:val="FF0000"/>
          <w:szCs w:val="28"/>
          <w:vertAlign w:val="superscript"/>
        </w:rPr>
        <w:t xml:space="preserve"> </w:t>
      </w:r>
    </w:p>
    <w:p w:rsidR="00045F1D" w:rsidRDefault="00045F1D" w:rsidP="005D6766">
      <w:pPr>
        <w:rPr>
          <w:szCs w:val="28"/>
        </w:rPr>
      </w:pPr>
      <w:r>
        <w:rPr>
          <w:szCs w:val="28"/>
        </w:rPr>
        <w:t>9.11</w:t>
      </w:r>
      <w:proofErr w:type="gramStart"/>
      <w:r w:rsidRPr="007E0BB8">
        <w:rPr>
          <w:szCs w:val="28"/>
        </w:rPr>
        <w:t xml:space="preserve"> </w:t>
      </w:r>
      <w:r w:rsidR="005558DC">
        <w:rPr>
          <w:szCs w:val="28"/>
        </w:rPr>
        <w:t>Д</w:t>
      </w:r>
      <w:proofErr w:type="gramEnd"/>
      <w:r w:rsidR="005558DC">
        <w:rPr>
          <w:szCs w:val="28"/>
        </w:rPr>
        <w:t>ля зданий и сооружений нормального уровня ответственности, а также</w:t>
      </w:r>
      <w:r w:rsidR="005558DC" w:rsidRPr="007E0BB8">
        <w:rPr>
          <w:szCs w:val="28"/>
        </w:rPr>
        <w:t xml:space="preserve"> </w:t>
      </w:r>
      <w:r w:rsidR="005558DC">
        <w:rPr>
          <w:szCs w:val="28"/>
        </w:rPr>
        <w:t>п</w:t>
      </w:r>
      <w:r w:rsidR="005558DC" w:rsidRPr="007E0BB8">
        <w:rPr>
          <w:szCs w:val="28"/>
        </w:rPr>
        <w:t xml:space="preserve">ри </w:t>
      </w:r>
      <w:r w:rsidR="00F069DF" w:rsidRPr="00324C9D">
        <w:rPr>
          <w:szCs w:val="28"/>
        </w:rPr>
        <w:t>технической невозможности проведения</w:t>
      </w:r>
      <w:r w:rsidR="005558DC" w:rsidRPr="007E0BB8">
        <w:rPr>
          <w:szCs w:val="28"/>
        </w:rPr>
        <w:t xml:space="preserve"> прямых сопоставительных испытаний</w:t>
      </w:r>
      <w:r w:rsidR="006447EA">
        <w:rPr>
          <w:szCs w:val="28"/>
        </w:rPr>
        <w:t xml:space="preserve"> </w:t>
      </w:r>
      <w:r w:rsidR="006447EA" w:rsidRPr="00487E6C">
        <w:rPr>
          <w:szCs w:val="28"/>
        </w:rPr>
        <w:t>со</w:t>
      </w:r>
      <w:r w:rsidR="005558DC" w:rsidRPr="007E0BB8">
        <w:rPr>
          <w:szCs w:val="28"/>
        </w:rPr>
        <w:t xml:space="preserve"> штамп</w:t>
      </w:r>
      <w:r w:rsidR="005558DC">
        <w:rPr>
          <w:szCs w:val="28"/>
        </w:rPr>
        <w:t>а</w:t>
      </w:r>
      <w:r w:rsidR="005558DC" w:rsidRPr="007E0BB8">
        <w:rPr>
          <w:szCs w:val="28"/>
        </w:rPr>
        <w:t>м</w:t>
      </w:r>
      <w:r w:rsidR="005558DC">
        <w:rPr>
          <w:szCs w:val="28"/>
        </w:rPr>
        <w:t>и</w:t>
      </w:r>
      <w:r w:rsidR="005558DC" w:rsidRPr="007E0BB8">
        <w:rPr>
          <w:szCs w:val="28"/>
        </w:rPr>
        <w:t xml:space="preserve">, </w:t>
      </w:r>
      <w:r w:rsidR="005558DC">
        <w:rPr>
          <w:szCs w:val="28"/>
        </w:rPr>
        <w:t xml:space="preserve">для зданий и сооружений повышенного уровня ответственности (при соответствующем обосновании), </w:t>
      </w:r>
      <w:r w:rsidR="005558DC" w:rsidRPr="007E0BB8">
        <w:rPr>
          <w:szCs w:val="28"/>
        </w:rPr>
        <w:t xml:space="preserve">значения корректируются коэффициентом </w:t>
      </w:r>
      <w:r w:rsidR="005558DC" w:rsidRPr="007E0BB8">
        <w:rPr>
          <w:i/>
          <w:szCs w:val="28"/>
        </w:rPr>
        <w:t>К</w:t>
      </w:r>
      <w:r w:rsidR="005558DC" w:rsidRPr="007E0BB8">
        <w:rPr>
          <w:i/>
          <w:szCs w:val="28"/>
          <w:vertAlign w:val="subscript"/>
        </w:rPr>
        <w:t>α</w:t>
      </w:r>
      <w:r w:rsidR="005558DC" w:rsidRPr="007E0BB8">
        <w:rPr>
          <w:szCs w:val="28"/>
        </w:rPr>
        <w:t>, учитывающим деформационную анизотропию исследуемых грунтов</w:t>
      </w:r>
      <w:r w:rsidR="005558DC">
        <w:rPr>
          <w:szCs w:val="28"/>
        </w:rPr>
        <w:t>.</w:t>
      </w:r>
    </w:p>
    <w:p w:rsidR="00045F1D" w:rsidRPr="007E0BB8" w:rsidRDefault="00045F1D" w:rsidP="005D6766">
      <w:pPr>
        <w:rPr>
          <w:szCs w:val="28"/>
        </w:rPr>
      </w:pPr>
      <w:r w:rsidRPr="007E0BB8">
        <w:rPr>
          <w:szCs w:val="28"/>
        </w:rPr>
        <w:t>Коэффициент анизотропии</w:t>
      </w:r>
      <w:proofErr w:type="gramStart"/>
      <w:r w:rsidRPr="007E0BB8">
        <w:rPr>
          <w:szCs w:val="28"/>
        </w:rPr>
        <w:t xml:space="preserve"> </w:t>
      </w:r>
      <w:r w:rsidRPr="007E0BB8">
        <w:rPr>
          <w:i/>
          <w:szCs w:val="28"/>
        </w:rPr>
        <w:t>К</w:t>
      </w:r>
      <w:proofErr w:type="gramEnd"/>
      <w:r w:rsidRPr="007E0BB8">
        <w:rPr>
          <w:i/>
          <w:szCs w:val="28"/>
          <w:vertAlign w:val="subscript"/>
        </w:rPr>
        <w:t>α</w:t>
      </w:r>
      <w:r w:rsidRPr="007E0BB8">
        <w:rPr>
          <w:szCs w:val="28"/>
        </w:rPr>
        <w:t xml:space="preserve"> определяется по результатам </w:t>
      </w:r>
      <w:r>
        <w:rPr>
          <w:szCs w:val="28"/>
        </w:rPr>
        <w:t xml:space="preserve">лабораторных </w:t>
      </w:r>
      <w:r w:rsidRPr="007E0BB8">
        <w:rPr>
          <w:szCs w:val="28"/>
        </w:rPr>
        <w:t xml:space="preserve">компрессионных испытаний </w:t>
      </w:r>
      <w:r>
        <w:rPr>
          <w:szCs w:val="28"/>
        </w:rPr>
        <w:t>грунта в соответствии с ГОСТ 12248 по формуле</w:t>
      </w:r>
    </w:p>
    <w:p w:rsidR="00045F1D" w:rsidRPr="007E0BB8" w:rsidRDefault="005D6766" w:rsidP="005D6766">
      <w:pPr>
        <w:rPr>
          <w:i/>
          <w:szCs w:val="28"/>
          <w:vertAlign w:val="subscript"/>
        </w:rPr>
      </w:pPr>
      <w:r>
        <w:rPr>
          <w:i/>
          <w:szCs w:val="28"/>
        </w:rPr>
        <w:t xml:space="preserve"> </w:t>
      </w:r>
      <w:r w:rsidR="00045F1D" w:rsidRPr="007E0BB8">
        <w:rPr>
          <w:i/>
          <w:szCs w:val="28"/>
        </w:rPr>
        <w:t>К</w:t>
      </w:r>
      <w:r w:rsidR="00045F1D" w:rsidRPr="007E0BB8">
        <w:rPr>
          <w:szCs w:val="28"/>
          <w:vertAlign w:val="subscript"/>
        </w:rPr>
        <w:t>α</w:t>
      </w:r>
      <w:r w:rsidR="00045F1D" w:rsidRPr="007E0BB8">
        <w:rPr>
          <w:i/>
          <w:szCs w:val="28"/>
        </w:rPr>
        <w:t xml:space="preserve"> </w:t>
      </w:r>
      <w:r w:rsidR="00045F1D" w:rsidRPr="007E0BB8">
        <w:rPr>
          <w:szCs w:val="28"/>
        </w:rPr>
        <w:t xml:space="preserve">= </w:t>
      </w:r>
      <w:proofErr w:type="spellStart"/>
      <w:r w:rsidR="00045F1D" w:rsidRPr="007E0BB8">
        <w:rPr>
          <w:i/>
          <w:szCs w:val="28"/>
        </w:rPr>
        <w:t>E</w:t>
      </w:r>
      <w:r w:rsidR="00045F1D">
        <w:rPr>
          <w:i/>
          <w:szCs w:val="28"/>
          <w:vertAlign w:val="subscript"/>
        </w:rPr>
        <w:t>oed</w:t>
      </w:r>
      <w:proofErr w:type="spellEnd"/>
      <w:r w:rsidR="00045F1D" w:rsidRPr="007E0BB8">
        <w:rPr>
          <w:i/>
          <w:szCs w:val="28"/>
        </w:rPr>
        <w:t xml:space="preserve"> ⁄ </w:t>
      </w:r>
      <w:proofErr w:type="spellStart"/>
      <w:r w:rsidR="00045F1D" w:rsidRPr="007E0BB8">
        <w:rPr>
          <w:i/>
          <w:szCs w:val="28"/>
        </w:rPr>
        <w:t>E</w:t>
      </w:r>
      <w:r w:rsidR="00045F1D">
        <w:rPr>
          <w:i/>
          <w:szCs w:val="28"/>
          <w:vertAlign w:val="subscript"/>
        </w:rPr>
        <w:t>oedH</w:t>
      </w:r>
      <w:proofErr w:type="spellEnd"/>
      <w:r w:rsidR="00045F1D" w:rsidRPr="007E0BB8">
        <w:rPr>
          <w:i/>
          <w:szCs w:val="28"/>
          <w:vertAlign w:val="subscript"/>
        </w:rPr>
        <w:tab/>
      </w:r>
      <w:r w:rsidR="00045F1D" w:rsidRPr="007E0BB8">
        <w:rPr>
          <w:i/>
          <w:szCs w:val="28"/>
          <w:vertAlign w:val="subscript"/>
        </w:rPr>
        <w:tab/>
      </w:r>
      <w:r w:rsidR="00045F1D" w:rsidRPr="007E0BB8">
        <w:rPr>
          <w:i/>
          <w:szCs w:val="28"/>
          <w:vertAlign w:val="subscript"/>
        </w:rPr>
        <w:tab/>
      </w:r>
      <w:r w:rsidR="00045F1D" w:rsidRPr="007E0BB8">
        <w:rPr>
          <w:i/>
          <w:szCs w:val="28"/>
          <w:vertAlign w:val="subscript"/>
        </w:rPr>
        <w:tab/>
      </w:r>
      <w:r w:rsidR="002E14A8">
        <w:rPr>
          <w:i/>
          <w:szCs w:val="28"/>
          <w:vertAlign w:val="subscript"/>
        </w:rPr>
        <w:t xml:space="preserve">   </w:t>
      </w:r>
      <w:r w:rsidR="00045F1D" w:rsidRPr="007E0BB8">
        <w:rPr>
          <w:i/>
          <w:szCs w:val="28"/>
          <w:vertAlign w:val="subscript"/>
        </w:rPr>
        <w:tab/>
      </w:r>
      <w:r w:rsidR="002E14A8">
        <w:rPr>
          <w:i/>
          <w:szCs w:val="28"/>
          <w:vertAlign w:val="subscript"/>
        </w:rPr>
        <w:tab/>
        <w:t xml:space="preserve"> </w:t>
      </w:r>
      <w:r w:rsidR="002E14A8">
        <w:rPr>
          <w:i/>
          <w:szCs w:val="28"/>
          <w:vertAlign w:val="subscript"/>
        </w:rPr>
        <w:tab/>
      </w:r>
      <w:r w:rsidR="00045F1D" w:rsidRPr="005D6766">
        <w:rPr>
          <w:szCs w:val="28"/>
        </w:rPr>
        <w:t xml:space="preserve">(8) </w:t>
      </w:r>
      <w:r w:rsidR="00045F1D" w:rsidRPr="007E0BB8">
        <w:rPr>
          <w:i/>
          <w:szCs w:val="28"/>
          <w:vertAlign w:val="subscript"/>
        </w:rPr>
        <w:t xml:space="preserve">         </w:t>
      </w:r>
    </w:p>
    <w:p w:rsidR="00045F1D" w:rsidRPr="005558DC" w:rsidRDefault="005D6766" w:rsidP="005558DC">
      <w:pPr>
        <w:ind w:firstLine="0"/>
        <w:rPr>
          <w:szCs w:val="28"/>
        </w:rPr>
      </w:pPr>
      <w:r w:rsidRPr="005558DC">
        <w:rPr>
          <w:szCs w:val="28"/>
        </w:rPr>
        <w:t>г</w:t>
      </w:r>
      <w:r w:rsidR="00045F1D" w:rsidRPr="005558DC">
        <w:rPr>
          <w:szCs w:val="28"/>
        </w:rPr>
        <w:t>де</w:t>
      </w:r>
      <w:r w:rsidRPr="005558DC">
        <w:rPr>
          <w:szCs w:val="28"/>
        </w:rPr>
        <w:t>:</w:t>
      </w:r>
      <w:r w:rsidR="00045F1D" w:rsidRPr="005558DC">
        <w:rPr>
          <w:szCs w:val="28"/>
        </w:rPr>
        <w:t xml:space="preserve">  </w:t>
      </w:r>
      <w:proofErr w:type="spellStart"/>
      <w:r w:rsidR="00045F1D" w:rsidRPr="005558DC">
        <w:rPr>
          <w:i/>
          <w:szCs w:val="28"/>
        </w:rPr>
        <w:t>E</w:t>
      </w:r>
      <w:r w:rsidR="00045F1D" w:rsidRPr="005558DC">
        <w:rPr>
          <w:i/>
          <w:szCs w:val="28"/>
          <w:vertAlign w:val="subscript"/>
        </w:rPr>
        <w:t>oed</w:t>
      </w:r>
      <w:proofErr w:type="spellEnd"/>
      <w:r w:rsidR="00045F1D" w:rsidRPr="005558DC">
        <w:rPr>
          <w:szCs w:val="28"/>
          <w:vertAlign w:val="subscript"/>
        </w:rPr>
        <w:t xml:space="preserve"> </w:t>
      </w:r>
      <w:r w:rsidR="00045F1D" w:rsidRPr="005558DC">
        <w:rPr>
          <w:szCs w:val="28"/>
        </w:rPr>
        <w:t xml:space="preserve"> - одометрический модуль деформации грунта, определяемый по результатам испытания образца, вырезанного в вертикальном направлении, МПа;</w:t>
      </w:r>
    </w:p>
    <w:p w:rsidR="00045F1D" w:rsidRDefault="00045F1D" w:rsidP="005558DC">
      <w:pPr>
        <w:rPr>
          <w:szCs w:val="28"/>
        </w:rPr>
      </w:pPr>
      <w:proofErr w:type="spellStart"/>
      <w:r w:rsidRPr="005558DC">
        <w:rPr>
          <w:i/>
          <w:szCs w:val="28"/>
        </w:rPr>
        <w:t>E</w:t>
      </w:r>
      <w:r w:rsidRPr="005558DC">
        <w:rPr>
          <w:i/>
          <w:szCs w:val="28"/>
          <w:vertAlign w:val="subscript"/>
        </w:rPr>
        <w:t>oedH</w:t>
      </w:r>
      <w:proofErr w:type="spellEnd"/>
      <w:r w:rsidRPr="005558DC">
        <w:rPr>
          <w:szCs w:val="28"/>
          <w:vertAlign w:val="subscript"/>
        </w:rPr>
        <w:t xml:space="preserve"> </w:t>
      </w:r>
      <w:r w:rsidRPr="005558DC">
        <w:rPr>
          <w:szCs w:val="28"/>
        </w:rPr>
        <w:t xml:space="preserve"> - одометрический модуль деформации грунта, определяемый по результатам испытания образца, вырезанного в горизонтальном направлении, МПа;</w:t>
      </w:r>
    </w:p>
    <w:p w:rsidR="00045F1D" w:rsidRPr="007E0BB8" w:rsidRDefault="00045F1D" w:rsidP="005D6766">
      <w:pPr>
        <w:rPr>
          <w:szCs w:val="28"/>
        </w:rPr>
      </w:pPr>
      <w:r w:rsidRPr="007E0BB8">
        <w:rPr>
          <w:szCs w:val="28"/>
        </w:rPr>
        <w:t>Для расчетов используются средние значения коэффициентов</w:t>
      </w:r>
      <w:proofErr w:type="gramStart"/>
      <w:r w:rsidRPr="007E0BB8">
        <w:rPr>
          <w:szCs w:val="28"/>
        </w:rPr>
        <w:t xml:space="preserve"> </w:t>
      </w:r>
      <w:r w:rsidR="00F069DF" w:rsidRPr="00324C9D">
        <w:rPr>
          <w:i/>
          <w:szCs w:val="28"/>
        </w:rPr>
        <w:t>К</w:t>
      </w:r>
      <w:proofErr w:type="gramEnd"/>
      <w:r w:rsidR="00F069DF" w:rsidRPr="00324C9D">
        <w:rPr>
          <w:i/>
          <w:szCs w:val="28"/>
          <w:vertAlign w:val="subscript"/>
        </w:rPr>
        <w:t>α</w:t>
      </w:r>
      <w:r w:rsidR="00F069DF" w:rsidRPr="007E0BB8">
        <w:rPr>
          <w:szCs w:val="28"/>
        </w:rPr>
        <w:t xml:space="preserve"> </w:t>
      </w:r>
      <w:r w:rsidRPr="007E0BB8">
        <w:rPr>
          <w:szCs w:val="28"/>
        </w:rPr>
        <w:t xml:space="preserve">по выделенным инженерно-геологическим элементам, полученные по результатам испытаний не менее чем трех пар образцов грунта в пределах инженерно-геологического элемента. </w:t>
      </w:r>
    </w:p>
    <w:p w:rsidR="00377FC8" w:rsidRDefault="00377FC8" w:rsidP="00D4143F">
      <w:pPr>
        <w:jc w:val="center"/>
        <w:rPr>
          <w:b/>
          <w:szCs w:val="28"/>
        </w:rPr>
      </w:pPr>
    </w:p>
    <w:p w:rsidR="00377FC8" w:rsidRDefault="00377FC8" w:rsidP="00D4143F">
      <w:pPr>
        <w:jc w:val="center"/>
        <w:rPr>
          <w:b/>
          <w:szCs w:val="28"/>
        </w:rPr>
      </w:pPr>
    </w:p>
    <w:p w:rsidR="00D4143F" w:rsidRPr="00B47141" w:rsidRDefault="00D4143F" w:rsidP="00D4143F">
      <w:pPr>
        <w:jc w:val="center"/>
        <w:rPr>
          <w:b/>
          <w:szCs w:val="28"/>
        </w:rPr>
      </w:pPr>
      <w:r w:rsidRPr="0010752F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А</w:t>
      </w:r>
    </w:p>
    <w:p w:rsidR="00D4143F" w:rsidRPr="0010752F" w:rsidRDefault="00D4143F" w:rsidP="00D4143F">
      <w:pPr>
        <w:jc w:val="center"/>
        <w:rPr>
          <w:b/>
          <w:szCs w:val="28"/>
        </w:rPr>
      </w:pPr>
      <w:r w:rsidRPr="0010752F">
        <w:rPr>
          <w:b/>
          <w:szCs w:val="28"/>
        </w:rPr>
        <w:t>(рекомендуемое)</w:t>
      </w:r>
    </w:p>
    <w:p w:rsidR="00D4143F" w:rsidRPr="0010752F" w:rsidRDefault="00D4143F" w:rsidP="00D4143F">
      <w:pPr>
        <w:jc w:val="center"/>
        <w:rPr>
          <w:b/>
          <w:szCs w:val="28"/>
        </w:rPr>
      </w:pPr>
      <w:r w:rsidRPr="0010752F">
        <w:rPr>
          <w:b/>
          <w:szCs w:val="28"/>
        </w:rPr>
        <w:t xml:space="preserve">Форма </w:t>
      </w:r>
      <w:r w:rsidR="001F0C2D">
        <w:rPr>
          <w:b/>
          <w:szCs w:val="28"/>
        </w:rPr>
        <w:t xml:space="preserve">первой страницы </w:t>
      </w:r>
      <w:r w:rsidRPr="0010752F">
        <w:rPr>
          <w:b/>
          <w:szCs w:val="28"/>
        </w:rPr>
        <w:t>журнала полевого испытания грунта расклинивающим дилатометром</w:t>
      </w:r>
    </w:p>
    <w:p w:rsidR="00D4143F" w:rsidRPr="0010752F" w:rsidRDefault="00D4143F" w:rsidP="00D4143F">
      <w:pPr>
        <w:jc w:val="center"/>
        <w:rPr>
          <w:b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71"/>
      </w:tblGrid>
      <w:tr w:rsidR="00D4143F" w:rsidRPr="0010752F" w:rsidTr="001F0C2D">
        <w:trPr>
          <w:trHeight w:val="11996"/>
        </w:trPr>
        <w:tc>
          <w:tcPr>
            <w:tcW w:w="9571" w:type="dxa"/>
          </w:tcPr>
          <w:p w:rsidR="00D4143F" w:rsidRPr="0010752F" w:rsidRDefault="00D4143F" w:rsidP="00D36C7E">
            <w:pPr>
              <w:jc w:val="center"/>
              <w:rPr>
                <w:b/>
                <w:sz w:val="10"/>
                <w:szCs w:val="10"/>
              </w:rPr>
            </w:pPr>
          </w:p>
          <w:p w:rsidR="00D4143F" w:rsidRPr="00D4143F" w:rsidRDefault="00D4143F" w:rsidP="00D4143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4143F">
              <w:rPr>
                <w:b/>
                <w:sz w:val="24"/>
                <w:szCs w:val="24"/>
              </w:rPr>
              <w:t>ЖУРНАЛ</w:t>
            </w:r>
          </w:p>
          <w:p w:rsidR="00D4143F" w:rsidRPr="00D4143F" w:rsidRDefault="00D4143F" w:rsidP="00D414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143F">
              <w:rPr>
                <w:sz w:val="24"/>
                <w:szCs w:val="24"/>
              </w:rPr>
              <w:t>испытания грунта методом расклинивающего дилатометра</w:t>
            </w:r>
          </w:p>
          <w:p w:rsidR="00D4143F" w:rsidRPr="00D4143F" w:rsidRDefault="00D4143F" w:rsidP="00D4143F">
            <w:pPr>
              <w:spacing w:line="240" w:lineRule="auto"/>
              <w:rPr>
                <w:sz w:val="24"/>
                <w:szCs w:val="24"/>
              </w:rPr>
            </w:pPr>
            <w:r w:rsidRPr="00D4143F">
              <w:rPr>
                <w:sz w:val="24"/>
                <w:szCs w:val="24"/>
              </w:rPr>
              <w:t>Организация: 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:rsidR="00D4143F" w:rsidRPr="00D4143F" w:rsidRDefault="00D4143F" w:rsidP="00D4143F">
            <w:pPr>
              <w:spacing w:line="240" w:lineRule="auto"/>
              <w:rPr>
                <w:sz w:val="24"/>
                <w:szCs w:val="24"/>
              </w:rPr>
            </w:pPr>
            <w:r w:rsidRPr="00D4143F">
              <w:rPr>
                <w:sz w:val="24"/>
                <w:szCs w:val="24"/>
              </w:rPr>
              <w:t>Объект:_______________________________________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D4143F" w:rsidRPr="00D4143F" w:rsidRDefault="00D4143F" w:rsidP="00D4143F">
            <w:pPr>
              <w:spacing w:line="240" w:lineRule="auto"/>
              <w:rPr>
                <w:sz w:val="24"/>
                <w:szCs w:val="24"/>
              </w:rPr>
            </w:pPr>
            <w:r w:rsidRPr="00D4143F">
              <w:rPr>
                <w:sz w:val="24"/>
                <w:szCs w:val="24"/>
              </w:rPr>
              <w:t>Шифр: ______________</w:t>
            </w:r>
          </w:p>
          <w:p w:rsidR="00D4143F" w:rsidRPr="00D4143F" w:rsidRDefault="00D4143F" w:rsidP="00D4143F">
            <w:pPr>
              <w:spacing w:line="240" w:lineRule="auto"/>
              <w:rPr>
                <w:sz w:val="24"/>
                <w:szCs w:val="24"/>
              </w:rPr>
            </w:pPr>
            <w:r w:rsidRPr="00D4143F">
              <w:rPr>
                <w:sz w:val="24"/>
                <w:szCs w:val="24"/>
              </w:rPr>
              <w:t>Номер расклинивающего дилатометра: ______________</w:t>
            </w:r>
          </w:p>
          <w:p w:rsidR="00D4143F" w:rsidRPr="00D4143F" w:rsidRDefault="00D4143F" w:rsidP="00D4143F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4143F">
              <w:rPr>
                <w:sz w:val="24"/>
                <w:szCs w:val="24"/>
              </w:rPr>
              <w:t>Постоянная</w:t>
            </w:r>
            <w:proofErr w:type="gramEnd"/>
            <w:r w:rsidRPr="00D4143F">
              <w:rPr>
                <w:sz w:val="24"/>
                <w:szCs w:val="24"/>
              </w:rPr>
              <w:t xml:space="preserve"> расклинивающего дилатометра, С = ______________</w:t>
            </w:r>
          </w:p>
          <w:p w:rsidR="00D4143F" w:rsidRPr="00D4143F" w:rsidRDefault="00D4143F" w:rsidP="00D4143F">
            <w:pPr>
              <w:spacing w:line="240" w:lineRule="auto"/>
              <w:rPr>
                <w:sz w:val="24"/>
                <w:szCs w:val="24"/>
              </w:rPr>
            </w:pPr>
            <w:r w:rsidRPr="00D4143F">
              <w:rPr>
                <w:sz w:val="24"/>
                <w:szCs w:val="24"/>
              </w:rPr>
              <w:t>Состав бригады: _______________________________</w:t>
            </w:r>
            <w:r>
              <w:rPr>
                <w:sz w:val="24"/>
                <w:szCs w:val="24"/>
              </w:rPr>
              <w:t>_________________________</w:t>
            </w:r>
          </w:p>
          <w:p w:rsidR="00D4143F" w:rsidRPr="00D4143F" w:rsidRDefault="00D4143F" w:rsidP="00D4143F">
            <w:pPr>
              <w:spacing w:line="240" w:lineRule="auto"/>
              <w:rPr>
                <w:sz w:val="24"/>
                <w:szCs w:val="24"/>
              </w:rPr>
            </w:pPr>
            <w:r w:rsidRPr="00D4143F">
              <w:rPr>
                <w:sz w:val="24"/>
                <w:szCs w:val="24"/>
              </w:rPr>
              <w:t>Дата испытания: ______________</w:t>
            </w:r>
          </w:p>
          <w:p w:rsidR="00D4143F" w:rsidRPr="00D4143F" w:rsidRDefault="00D4143F" w:rsidP="00D4143F">
            <w:pPr>
              <w:spacing w:line="240" w:lineRule="auto"/>
              <w:rPr>
                <w:sz w:val="24"/>
                <w:szCs w:val="24"/>
              </w:rPr>
            </w:pPr>
            <w:r w:rsidRPr="00D4143F">
              <w:rPr>
                <w:b/>
                <w:sz w:val="24"/>
                <w:szCs w:val="24"/>
              </w:rPr>
              <w:t>Точка №</w:t>
            </w:r>
            <w:r w:rsidRPr="00D4143F">
              <w:rPr>
                <w:sz w:val="24"/>
                <w:szCs w:val="24"/>
              </w:rPr>
              <w:t xml:space="preserve"> ______________        Абсолютная отметка поверхности ______________ </w:t>
            </w:r>
            <w:proofErr w:type="gramStart"/>
            <w:r w:rsidRPr="00D4143F">
              <w:rPr>
                <w:sz w:val="24"/>
                <w:szCs w:val="24"/>
              </w:rPr>
              <w:t>м</w:t>
            </w:r>
            <w:proofErr w:type="gramEnd"/>
          </w:p>
          <w:p w:rsidR="00D4143F" w:rsidRPr="00D4143F" w:rsidRDefault="00D4143F" w:rsidP="00D414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143F">
              <w:rPr>
                <w:sz w:val="24"/>
                <w:szCs w:val="24"/>
              </w:rPr>
              <w:t>Схема расположения точки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263"/>
              <w:gridCol w:w="1418"/>
              <w:gridCol w:w="1417"/>
              <w:gridCol w:w="1418"/>
              <w:gridCol w:w="709"/>
              <w:gridCol w:w="708"/>
              <w:gridCol w:w="1407"/>
            </w:tblGrid>
            <w:tr w:rsidR="00D4143F" w:rsidRPr="00D4143F" w:rsidTr="00D4143F">
              <w:trPr>
                <w:gridBefore w:val="1"/>
                <w:gridAfter w:val="2"/>
                <w:wBefore w:w="2263" w:type="dxa"/>
                <w:wAfter w:w="2115" w:type="dxa"/>
                <w:trHeight w:val="347"/>
              </w:trPr>
              <w:tc>
                <w:tcPr>
                  <w:tcW w:w="4962" w:type="dxa"/>
                  <w:gridSpan w:val="4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c>
                <w:tcPr>
                  <w:tcW w:w="2263" w:type="dxa"/>
                  <w:vMerge w:val="restart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 xml:space="preserve">Глубина испытания, </w:t>
                  </w:r>
                  <w:proofErr w:type="gramStart"/>
                  <w:r w:rsidRPr="00D4143F">
                    <w:rPr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  <w:tc>
                <w:tcPr>
                  <w:tcW w:w="7077" w:type="dxa"/>
                  <w:gridSpan w:val="6"/>
                  <w:vAlign w:val="center"/>
                </w:tcPr>
                <w:p w:rsidR="00D4143F" w:rsidRPr="00D4143F" w:rsidRDefault="00D4143F" w:rsidP="00D4143F">
                  <w:pPr>
                    <w:ind w:firstLine="0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 xml:space="preserve">Значения модуля деформации (МПа) в момент времени </w:t>
                  </w:r>
                  <w:r w:rsidRPr="00D4143F">
                    <w:rPr>
                      <w:i/>
                      <w:sz w:val="24"/>
                      <w:szCs w:val="24"/>
                    </w:rPr>
                    <w:t>t</w:t>
                  </w:r>
                  <w:r w:rsidRPr="00D4143F">
                    <w:rPr>
                      <w:sz w:val="24"/>
                      <w:szCs w:val="24"/>
                    </w:rPr>
                    <w:t xml:space="preserve"> (мин)</w:t>
                  </w:r>
                </w:p>
              </w:tc>
            </w:tr>
            <w:tr w:rsidR="00D4143F" w:rsidRPr="00D4143F" w:rsidTr="00D4143F">
              <w:trPr>
                <w:trHeight w:hRule="exact" w:val="567"/>
              </w:trPr>
              <w:tc>
                <w:tcPr>
                  <w:tcW w:w="2263" w:type="dxa"/>
                  <w:vMerge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E</w:t>
                  </w:r>
                  <w:r w:rsidRPr="00D4143F">
                    <w:rPr>
                      <w:i/>
                      <w:sz w:val="24"/>
                      <w:szCs w:val="24"/>
                      <w:vertAlign w:val="subscript"/>
                    </w:rPr>
                    <w:t>0</w:t>
                  </w:r>
                </w:p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t = 0</w:t>
                  </w:r>
                </w:p>
              </w:tc>
              <w:tc>
                <w:tcPr>
                  <w:tcW w:w="1417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E</w:t>
                  </w:r>
                  <w:r w:rsidRPr="00D4143F">
                    <w:rPr>
                      <w:i/>
                      <w:sz w:val="24"/>
                      <w:szCs w:val="24"/>
                      <w:vertAlign w:val="subscript"/>
                    </w:rPr>
                    <w:t>1</w:t>
                  </w:r>
                </w:p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t</w:t>
                  </w:r>
                  <w:r w:rsidRPr="00D4143F">
                    <w:rPr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D4143F">
                    <w:rPr>
                      <w:i/>
                      <w:sz w:val="24"/>
                      <w:szCs w:val="24"/>
                    </w:rPr>
                    <w:t xml:space="preserve"> = 1.0</w:t>
                  </w:r>
                </w:p>
              </w:tc>
              <w:tc>
                <w:tcPr>
                  <w:tcW w:w="1418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E</w:t>
                  </w:r>
                  <w:r w:rsidRPr="00D4143F">
                    <w:rPr>
                      <w:i/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t</w:t>
                  </w:r>
                  <w:r w:rsidRPr="00D4143F">
                    <w:rPr>
                      <w:i/>
                      <w:sz w:val="24"/>
                      <w:szCs w:val="24"/>
                      <w:vertAlign w:val="subscript"/>
                    </w:rPr>
                    <w:t>2</w:t>
                  </w:r>
                  <w:r w:rsidRPr="00D4143F">
                    <w:rPr>
                      <w:i/>
                      <w:sz w:val="24"/>
                      <w:szCs w:val="24"/>
                    </w:rPr>
                    <w:t xml:space="preserve"> = 3.0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E</w:t>
                  </w:r>
                  <w:r w:rsidRPr="00D4143F">
                    <w:rPr>
                      <w:i/>
                      <w:sz w:val="24"/>
                      <w:szCs w:val="24"/>
                      <w:vertAlign w:val="subscript"/>
                    </w:rPr>
                    <w:t>3</w:t>
                  </w:r>
                </w:p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t</w:t>
                  </w:r>
                  <w:r w:rsidRPr="00D4143F">
                    <w:rPr>
                      <w:i/>
                      <w:sz w:val="24"/>
                      <w:szCs w:val="24"/>
                      <w:vertAlign w:val="subscript"/>
                    </w:rPr>
                    <w:t>3</w:t>
                  </w:r>
                  <w:r w:rsidRPr="00D4143F">
                    <w:rPr>
                      <w:i/>
                      <w:sz w:val="24"/>
                      <w:szCs w:val="24"/>
                    </w:rPr>
                    <w:t xml:space="preserve"> = 7.0</w:t>
                  </w:r>
                </w:p>
              </w:tc>
              <w:tc>
                <w:tcPr>
                  <w:tcW w:w="1407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E</w:t>
                  </w:r>
                  <w:r w:rsidRPr="00D4143F">
                    <w:rPr>
                      <w:i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D4143F" w:rsidRPr="00D4143F" w:rsidRDefault="00D4143F" w:rsidP="00D36C7E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4143F">
                    <w:rPr>
                      <w:i/>
                      <w:sz w:val="24"/>
                      <w:szCs w:val="24"/>
                    </w:rPr>
                    <w:t>t</w:t>
                  </w:r>
                  <w:r w:rsidRPr="00D4143F">
                    <w:rPr>
                      <w:i/>
                      <w:sz w:val="24"/>
                      <w:szCs w:val="24"/>
                      <w:vertAlign w:val="subscript"/>
                    </w:rPr>
                    <w:t>4</w:t>
                  </w:r>
                  <w:r w:rsidRPr="00D4143F">
                    <w:rPr>
                      <w:i/>
                      <w:sz w:val="24"/>
                      <w:szCs w:val="24"/>
                    </w:rPr>
                    <w:t xml:space="preserve"> = 15.0</w:t>
                  </w: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143F" w:rsidRPr="00D4143F" w:rsidTr="00D4143F">
              <w:trPr>
                <w:trHeight w:hRule="exact" w:val="255"/>
              </w:trPr>
              <w:tc>
                <w:tcPr>
                  <w:tcW w:w="2263" w:type="dxa"/>
                  <w:vAlign w:val="center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  <w:r w:rsidRPr="00D4143F">
                    <w:rPr>
                      <w:sz w:val="24"/>
                      <w:szCs w:val="24"/>
                    </w:rPr>
                    <w:t>5,2</w:t>
                  </w: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7" w:type="dxa"/>
                </w:tcPr>
                <w:p w:rsidR="00D4143F" w:rsidRPr="00D4143F" w:rsidRDefault="00D4143F" w:rsidP="00D36C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4143F" w:rsidRPr="0010752F" w:rsidRDefault="00D4143F" w:rsidP="001F0C2D">
            <w:pPr>
              <w:ind w:firstLine="0"/>
              <w:rPr>
                <w:i/>
              </w:rPr>
            </w:pPr>
            <w:r w:rsidRPr="00D4143F">
              <w:rPr>
                <w:i/>
                <w:sz w:val="24"/>
                <w:szCs w:val="24"/>
              </w:rPr>
              <w:t>Начальник партии:        _______________</w:t>
            </w:r>
            <w:r w:rsidR="001F0C2D">
              <w:rPr>
                <w:i/>
                <w:sz w:val="24"/>
                <w:szCs w:val="24"/>
              </w:rPr>
              <w:t xml:space="preserve">      </w:t>
            </w:r>
            <w:r w:rsidRPr="00D4143F">
              <w:rPr>
                <w:i/>
                <w:sz w:val="24"/>
                <w:szCs w:val="24"/>
              </w:rPr>
              <w:t>Исполнитель:        ____________________</w:t>
            </w:r>
          </w:p>
        </w:tc>
      </w:tr>
    </w:tbl>
    <w:p w:rsidR="001F0C2D" w:rsidRPr="00B47141" w:rsidRDefault="001F0C2D" w:rsidP="001F0C2D">
      <w:pPr>
        <w:jc w:val="center"/>
        <w:rPr>
          <w:b/>
          <w:szCs w:val="28"/>
        </w:rPr>
      </w:pPr>
      <w:r w:rsidRPr="0010752F">
        <w:rPr>
          <w:b/>
          <w:szCs w:val="28"/>
        </w:rPr>
        <w:lastRenderedPageBreak/>
        <w:t>Приложение</w:t>
      </w:r>
      <w:proofErr w:type="gramStart"/>
      <w:r w:rsidRPr="0010752F">
        <w:rPr>
          <w:b/>
          <w:szCs w:val="28"/>
        </w:rPr>
        <w:t xml:space="preserve"> </w:t>
      </w:r>
      <w:r w:rsidR="00630F62">
        <w:rPr>
          <w:b/>
          <w:szCs w:val="28"/>
        </w:rPr>
        <w:t>Б</w:t>
      </w:r>
      <w:proofErr w:type="gramEnd"/>
    </w:p>
    <w:p w:rsidR="001F0C2D" w:rsidRPr="0010752F" w:rsidRDefault="001F0C2D" w:rsidP="001F0C2D">
      <w:pPr>
        <w:jc w:val="center"/>
        <w:rPr>
          <w:b/>
          <w:szCs w:val="28"/>
        </w:rPr>
      </w:pPr>
      <w:r w:rsidRPr="0010752F">
        <w:rPr>
          <w:b/>
          <w:szCs w:val="28"/>
        </w:rPr>
        <w:t>(рекомендуемое)</w:t>
      </w:r>
    </w:p>
    <w:p w:rsidR="001F0C2D" w:rsidRPr="0010752F" w:rsidRDefault="001F0C2D" w:rsidP="001F0C2D">
      <w:pPr>
        <w:jc w:val="center"/>
        <w:rPr>
          <w:b/>
          <w:szCs w:val="28"/>
        </w:rPr>
      </w:pPr>
      <w:r w:rsidRPr="0010752F">
        <w:rPr>
          <w:b/>
          <w:szCs w:val="28"/>
        </w:rPr>
        <w:t>Образец графического оформления результатов испытания грунта методом расклинивающего дилатометра</w:t>
      </w:r>
    </w:p>
    <w:p w:rsidR="001F0C2D" w:rsidRPr="0010752F" w:rsidRDefault="001F0C2D" w:rsidP="001F0C2D">
      <w:pPr>
        <w:jc w:val="center"/>
        <w:rPr>
          <w:szCs w:val="28"/>
        </w:rPr>
      </w:pPr>
    </w:p>
    <w:p w:rsidR="001F0C2D" w:rsidRPr="0010752F" w:rsidRDefault="001F0C2D" w:rsidP="001F0C2D">
      <w:r w:rsidRPr="0010752F">
        <w:t>Масштаб графиков:</w:t>
      </w:r>
    </w:p>
    <w:p w:rsidR="001F0C2D" w:rsidRPr="0010752F" w:rsidRDefault="001F0C2D" w:rsidP="001F0C2D">
      <w:r w:rsidRPr="0010752F">
        <w:t>- по вертикали:</w:t>
      </w:r>
      <w:r>
        <w:t xml:space="preserve"> </w:t>
      </w:r>
      <w:r w:rsidRPr="0010752F">
        <w:t xml:space="preserve">для </w:t>
      </w:r>
      <w:r w:rsidRPr="001F0C2D">
        <w:rPr>
          <w:i/>
        </w:rPr>
        <w:t>H</w:t>
      </w:r>
      <w:r w:rsidRPr="0010752F">
        <w:t xml:space="preserve"> 1 см – 1 м;</w:t>
      </w:r>
    </w:p>
    <w:p w:rsidR="001F0C2D" w:rsidRPr="0010752F" w:rsidRDefault="001F0C2D" w:rsidP="001F0C2D">
      <w:pPr>
        <w:rPr>
          <w:szCs w:val="28"/>
        </w:rPr>
      </w:pPr>
      <w:r w:rsidRPr="0010752F">
        <w:t>- по горизонтали:</w:t>
      </w:r>
      <w:r>
        <w:t xml:space="preserve"> </w:t>
      </w:r>
      <w:r w:rsidRPr="0010752F">
        <w:t>для</w:t>
      </w:r>
      <w:proofErr w:type="gramStart"/>
      <w:r w:rsidRPr="0010752F">
        <w:t xml:space="preserve"> </w:t>
      </w:r>
      <w:r w:rsidRPr="001F0C2D">
        <w:rPr>
          <w:i/>
        </w:rPr>
        <w:t>Е</w:t>
      </w:r>
      <w:proofErr w:type="gramEnd"/>
      <w:r w:rsidRPr="0010752F">
        <w:t xml:space="preserve"> 1 см – 2 МПа.</w:t>
      </w:r>
    </w:p>
    <w:p w:rsidR="00D4143F" w:rsidRDefault="001F0C2D" w:rsidP="00D4143F">
      <w:pPr>
        <w:jc w:val="center"/>
        <w:rPr>
          <w:b/>
          <w:szCs w:val="28"/>
        </w:rPr>
      </w:pPr>
      <w:r w:rsidRPr="001F0C2D">
        <w:rPr>
          <w:b/>
          <w:noProof/>
          <w:szCs w:val="28"/>
        </w:rPr>
        <w:drawing>
          <wp:inline distT="0" distB="0" distL="0" distR="0">
            <wp:extent cx="5806639" cy="3875964"/>
            <wp:effectExtent l="19050" t="0" r="3611" b="0"/>
            <wp:docPr id="7" name="Рисунок 6" descr="C:\Users\User\Desktop\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387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43F" w:rsidRDefault="00D4143F" w:rsidP="000176AD">
      <w:pPr>
        <w:jc w:val="center"/>
        <w:rPr>
          <w:b/>
          <w:lang w:eastAsia="en-US"/>
        </w:rPr>
      </w:pPr>
    </w:p>
    <w:p w:rsidR="00D4143F" w:rsidRDefault="00D4143F" w:rsidP="000176AD">
      <w:pPr>
        <w:jc w:val="center"/>
        <w:rPr>
          <w:b/>
          <w:lang w:eastAsia="en-US"/>
        </w:rPr>
      </w:pPr>
    </w:p>
    <w:p w:rsidR="00D4143F" w:rsidRDefault="00D4143F" w:rsidP="000176AD">
      <w:pPr>
        <w:jc w:val="center"/>
        <w:rPr>
          <w:b/>
          <w:lang w:eastAsia="en-US"/>
        </w:rPr>
      </w:pPr>
    </w:p>
    <w:p w:rsidR="00D4143F" w:rsidRDefault="00D4143F" w:rsidP="000176AD">
      <w:pPr>
        <w:jc w:val="center"/>
        <w:rPr>
          <w:b/>
          <w:lang w:eastAsia="en-US"/>
        </w:rPr>
      </w:pPr>
    </w:p>
    <w:p w:rsidR="00D4143F" w:rsidRDefault="00D4143F" w:rsidP="000176AD">
      <w:pPr>
        <w:jc w:val="center"/>
        <w:rPr>
          <w:b/>
          <w:lang w:eastAsia="en-US"/>
        </w:rPr>
      </w:pPr>
    </w:p>
    <w:p w:rsidR="00D4143F" w:rsidRDefault="00D4143F" w:rsidP="000176AD">
      <w:pPr>
        <w:jc w:val="center"/>
        <w:rPr>
          <w:b/>
          <w:lang w:eastAsia="en-US"/>
        </w:rPr>
      </w:pPr>
    </w:p>
    <w:p w:rsidR="00D4143F" w:rsidRDefault="00D4143F" w:rsidP="000176AD">
      <w:pPr>
        <w:jc w:val="center"/>
        <w:rPr>
          <w:b/>
          <w:lang w:eastAsia="en-US"/>
        </w:rPr>
      </w:pPr>
    </w:p>
    <w:p w:rsidR="00D4143F" w:rsidRDefault="00D4143F" w:rsidP="000176AD">
      <w:pPr>
        <w:jc w:val="center"/>
        <w:rPr>
          <w:b/>
          <w:lang w:eastAsia="en-US"/>
        </w:rPr>
      </w:pPr>
    </w:p>
    <w:p w:rsidR="00D4143F" w:rsidRDefault="00D4143F" w:rsidP="000176AD">
      <w:pPr>
        <w:jc w:val="center"/>
        <w:rPr>
          <w:b/>
          <w:lang w:eastAsia="en-US"/>
        </w:rPr>
      </w:pPr>
    </w:p>
    <w:p w:rsidR="00D36C7E" w:rsidRPr="0010752F" w:rsidRDefault="00D36C7E" w:rsidP="00D36C7E">
      <w:pPr>
        <w:pageBreakBefore/>
        <w:jc w:val="center"/>
        <w:rPr>
          <w:b/>
          <w:szCs w:val="28"/>
        </w:rPr>
      </w:pPr>
      <w:r w:rsidRPr="0010752F">
        <w:rPr>
          <w:b/>
          <w:szCs w:val="28"/>
        </w:rPr>
        <w:lastRenderedPageBreak/>
        <w:t>Приложение</w:t>
      </w:r>
      <w:proofErr w:type="gramStart"/>
      <w:r w:rsidRPr="0010752F">
        <w:rPr>
          <w:b/>
          <w:szCs w:val="28"/>
        </w:rPr>
        <w:t xml:space="preserve"> </w:t>
      </w:r>
      <w:r>
        <w:rPr>
          <w:b/>
          <w:szCs w:val="28"/>
        </w:rPr>
        <w:t>В</w:t>
      </w:r>
      <w:proofErr w:type="gramEnd"/>
    </w:p>
    <w:p w:rsidR="00D36C7E" w:rsidRPr="0010752F" w:rsidRDefault="00D36C7E" w:rsidP="00D36C7E">
      <w:pPr>
        <w:jc w:val="center"/>
        <w:rPr>
          <w:b/>
          <w:szCs w:val="28"/>
        </w:rPr>
      </w:pPr>
      <w:r w:rsidRPr="0010752F">
        <w:rPr>
          <w:b/>
          <w:szCs w:val="28"/>
        </w:rPr>
        <w:t>(обязательное)</w:t>
      </w:r>
    </w:p>
    <w:p w:rsidR="00D36C7E" w:rsidRPr="00AE2363" w:rsidRDefault="00D36C7E" w:rsidP="00D36C7E">
      <w:pPr>
        <w:jc w:val="center"/>
        <w:rPr>
          <w:szCs w:val="28"/>
        </w:rPr>
      </w:pPr>
      <w:r w:rsidRPr="00AE2363">
        <w:rPr>
          <w:b/>
          <w:szCs w:val="28"/>
        </w:rPr>
        <w:t>Конструкция расклинивающего дилатометра</w:t>
      </w:r>
    </w:p>
    <w:p w:rsidR="00D36C7E" w:rsidRPr="00CA3260" w:rsidRDefault="00ED7BA6" w:rsidP="00D36C7E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D36C7E" w:rsidRPr="00CA3260">
        <w:rPr>
          <w:sz w:val="24"/>
          <w:szCs w:val="24"/>
        </w:rPr>
        <w:t>.1 Расклинивающий дилатометр имеет форму клина, внутри которого по центру одной из рабочих граней выполнена полость для устройства датчика давления (</w:t>
      </w:r>
      <w:proofErr w:type="gramStart"/>
      <w:r w:rsidR="00D36C7E" w:rsidRPr="00CA3260">
        <w:rPr>
          <w:sz w:val="24"/>
          <w:szCs w:val="24"/>
        </w:rPr>
        <w:t>см</w:t>
      </w:r>
      <w:proofErr w:type="gramEnd"/>
      <w:r w:rsidR="00D36C7E" w:rsidRPr="00CA3260">
        <w:rPr>
          <w:sz w:val="24"/>
          <w:szCs w:val="24"/>
        </w:rPr>
        <w:t xml:space="preserve">. рисунок </w:t>
      </w:r>
      <w:r w:rsidR="006447EA" w:rsidRPr="000127C6">
        <w:rPr>
          <w:sz w:val="24"/>
          <w:szCs w:val="24"/>
        </w:rPr>
        <w:t>В</w:t>
      </w:r>
      <w:r w:rsidR="00D36C7E" w:rsidRPr="00CA3260">
        <w:rPr>
          <w:sz w:val="24"/>
          <w:szCs w:val="24"/>
        </w:rPr>
        <w:t xml:space="preserve">.1). Датчик давления должен быть </w:t>
      </w:r>
      <w:r w:rsidR="00404BB0" w:rsidRPr="00324C9D">
        <w:rPr>
          <w:sz w:val="24"/>
          <w:szCs w:val="24"/>
        </w:rPr>
        <w:t>изолирован от попадания воды</w:t>
      </w:r>
      <w:r w:rsidR="00D36C7E" w:rsidRPr="00CA3260">
        <w:rPr>
          <w:sz w:val="24"/>
          <w:szCs w:val="24"/>
        </w:rPr>
        <w:t xml:space="preserve"> и  закрыт металлической крышкой.</w:t>
      </w:r>
    </w:p>
    <w:p w:rsidR="00D36C7E" w:rsidRPr="00CA3260" w:rsidRDefault="00ED7BA6" w:rsidP="00D36C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D36C7E" w:rsidRPr="00CA3260">
        <w:rPr>
          <w:sz w:val="24"/>
          <w:szCs w:val="24"/>
        </w:rPr>
        <w:t xml:space="preserve">.2 Размеры расклинивающего дилатометра должны соответствовать представленным в </w:t>
      </w:r>
      <w:r w:rsidR="00D36C7E" w:rsidRPr="000127C6">
        <w:rPr>
          <w:sz w:val="24"/>
          <w:szCs w:val="24"/>
        </w:rPr>
        <w:t xml:space="preserve">таблице </w:t>
      </w:r>
      <w:r w:rsidR="006447EA" w:rsidRPr="000127C6">
        <w:rPr>
          <w:sz w:val="24"/>
          <w:szCs w:val="24"/>
        </w:rPr>
        <w:t>В</w:t>
      </w:r>
      <w:r w:rsidR="00D36C7E" w:rsidRPr="00CA3260">
        <w:rPr>
          <w:sz w:val="24"/>
          <w:szCs w:val="24"/>
        </w:rPr>
        <w:t>.1.</w:t>
      </w:r>
      <w:proofErr w:type="gramEnd"/>
    </w:p>
    <w:p w:rsidR="00D36C7E" w:rsidRPr="00CA3260" w:rsidRDefault="00472BCF" w:rsidP="00D36C7E">
      <w:pPr>
        <w:ind w:left="3828" w:right="-143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-2685</wp:posOffset>
            </wp:positionH>
            <wp:positionV relativeFrom="paragraph">
              <wp:posOffset>58261</wp:posOffset>
            </wp:positionV>
            <wp:extent cx="2185929" cy="4248000"/>
            <wp:effectExtent l="19050" t="0" r="4821" b="0"/>
            <wp:wrapNone/>
            <wp:docPr id="5" name="Рисунок 5" descr="C:\Users\User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229" cy="4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C7E" w:rsidRPr="00CA3260">
        <w:rPr>
          <w:sz w:val="24"/>
          <w:szCs w:val="24"/>
        </w:rPr>
        <w:t xml:space="preserve">Таблица </w:t>
      </w:r>
      <w:r w:rsidR="006447EA" w:rsidRPr="000127C6">
        <w:rPr>
          <w:sz w:val="24"/>
          <w:szCs w:val="24"/>
        </w:rPr>
        <w:t>В</w:t>
      </w:r>
      <w:r w:rsidR="00D36C7E" w:rsidRPr="000127C6">
        <w:rPr>
          <w:sz w:val="24"/>
          <w:szCs w:val="24"/>
        </w:rPr>
        <w:t>.</w:t>
      </w:r>
      <w:r w:rsidR="00D36C7E" w:rsidRPr="00CA3260">
        <w:rPr>
          <w:sz w:val="24"/>
          <w:szCs w:val="24"/>
        </w:rPr>
        <w:t>1 – Размеры расклинивающего дилатометра</w:t>
      </w:r>
    </w:p>
    <w:tbl>
      <w:tblPr>
        <w:tblStyle w:val="a5"/>
        <w:tblpPr w:leftFromText="180" w:rightFromText="180" w:vertAnchor="text" w:horzAnchor="margin" w:tblpXSpec="right" w:tblpY="184"/>
        <w:tblOverlap w:val="never"/>
        <w:tblW w:w="5278" w:type="dxa"/>
        <w:tblLook w:val="04A0"/>
      </w:tblPr>
      <w:tblGrid>
        <w:gridCol w:w="3719"/>
        <w:gridCol w:w="1559"/>
      </w:tblGrid>
      <w:tr w:rsidR="00D36C7E" w:rsidRPr="0010752F" w:rsidTr="00ED7BA6">
        <w:tc>
          <w:tcPr>
            <w:tcW w:w="3719" w:type="dxa"/>
            <w:tcBorders>
              <w:bottom w:val="single" w:sz="4" w:space="0" w:color="auto"/>
            </w:tcBorders>
            <w:vAlign w:val="center"/>
          </w:tcPr>
          <w:p w:rsidR="00D36C7E" w:rsidRPr="00CA3260" w:rsidRDefault="00D36C7E" w:rsidP="00D36C7E">
            <w:pPr>
              <w:jc w:val="center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>Размеры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36C7E" w:rsidRPr="00CA3260" w:rsidRDefault="00D36C7E" w:rsidP="00CA3260">
            <w:pPr>
              <w:ind w:firstLine="0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>Значение размера</w:t>
            </w:r>
          </w:p>
        </w:tc>
      </w:tr>
      <w:tr w:rsidR="00D36C7E" w:rsidRPr="0010752F" w:rsidTr="00ED7BA6">
        <w:tc>
          <w:tcPr>
            <w:tcW w:w="3719" w:type="dxa"/>
            <w:tcBorders>
              <w:bottom w:val="nil"/>
              <w:right w:val="single" w:sz="4" w:space="0" w:color="auto"/>
            </w:tcBorders>
            <w:vAlign w:val="center"/>
          </w:tcPr>
          <w:p w:rsidR="00D36C7E" w:rsidRPr="00CA3260" w:rsidRDefault="00D36C7E" w:rsidP="00CA3260">
            <w:pPr>
              <w:ind w:firstLine="0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 xml:space="preserve">Длина рабочей грани </w:t>
            </w:r>
            <w:r w:rsidRPr="00CA3260">
              <w:rPr>
                <w:i/>
                <w:sz w:val="24"/>
                <w:szCs w:val="24"/>
              </w:rPr>
              <w:t>h</w:t>
            </w:r>
            <w:r w:rsidRPr="00CA3260">
              <w:rPr>
                <w:sz w:val="24"/>
                <w:szCs w:val="24"/>
              </w:rPr>
              <w:t>, мм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C7E" w:rsidRPr="00CA3260" w:rsidRDefault="006447EA" w:rsidP="006447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36C7E" w:rsidRPr="00CA3260">
              <w:rPr>
                <w:sz w:val="24"/>
                <w:szCs w:val="24"/>
              </w:rPr>
              <w:t>400</w:t>
            </w:r>
          </w:p>
        </w:tc>
      </w:tr>
      <w:tr w:rsidR="00D36C7E" w:rsidRPr="0010752F" w:rsidTr="00ED7BA6">
        <w:tc>
          <w:tcPr>
            <w:tcW w:w="37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C7E" w:rsidRPr="00CA3260" w:rsidRDefault="00D36C7E" w:rsidP="00CA3260">
            <w:pPr>
              <w:ind w:firstLine="0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 xml:space="preserve">Ширина рабочей грани </w:t>
            </w:r>
            <w:r w:rsidRPr="00CA3260">
              <w:rPr>
                <w:i/>
                <w:sz w:val="24"/>
                <w:szCs w:val="24"/>
              </w:rPr>
              <w:t>b</w:t>
            </w:r>
            <w:r w:rsidRPr="00CA3260">
              <w:rPr>
                <w:sz w:val="24"/>
                <w:szCs w:val="24"/>
              </w:rPr>
              <w:t>,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C7E" w:rsidRPr="00CA3260" w:rsidRDefault="006447EA" w:rsidP="006447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36C7E" w:rsidRPr="00CA3260">
              <w:rPr>
                <w:sz w:val="24"/>
                <w:szCs w:val="24"/>
              </w:rPr>
              <w:t>100</w:t>
            </w:r>
          </w:p>
        </w:tc>
      </w:tr>
      <w:tr w:rsidR="00D36C7E" w:rsidRPr="0010752F" w:rsidTr="00ED7BA6">
        <w:tc>
          <w:tcPr>
            <w:tcW w:w="37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C7E" w:rsidRPr="00CA3260" w:rsidRDefault="00D36C7E" w:rsidP="00CA3260">
            <w:pPr>
              <w:ind w:firstLine="0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 xml:space="preserve">Угол раскрытия клина </w:t>
            </w:r>
            <w:r w:rsidRPr="00CA3260">
              <w:rPr>
                <w:i/>
                <w:sz w:val="24"/>
                <w:szCs w:val="24"/>
              </w:rPr>
              <w:t>α</w:t>
            </w:r>
            <w:r w:rsidRPr="00CA3260">
              <w:rPr>
                <w:sz w:val="24"/>
                <w:szCs w:val="24"/>
              </w:rPr>
              <w:t>, градус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C7E" w:rsidRPr="00CA3260" w:rsidRDefault="006447EA" w:rsidP="00D36C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36C7E" w:rsidRPr="00CA3260">
              <w:rPr>
                <w:sz w:val="24"/>
                <w:szCs w:val="24"/>
              </w:rPr>
              <w:t>(±2) ± 1ʹ</w:t>
            </w:r>
          </w:p>
        </w:tc>
      </w:tr>
      <w:tr w:rsidR="00D36C7E" w:rsidRPr="0010752F" w:rsidTr="00ED7BA6">
        <w:tc>
          <w:tcPr>
            <w:tcW w:w="37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C7E" w:rsidRPr="00CA3260" w:rsidRDefault="00CA3260" w:rsidP="00CA3260">
            <w:pPr>
              <w:ind w:firstLine="0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>Т</w:t>
            </w:r>
            <w:r w:rsidR="00D36C7E" w:rsidRPr="00CA3260">
              <w:rPr>
                <w:sz w:val="24"/>
                <w:szCs w:val="24"/>
              </w:rPr>
              <w:t xml:space="preserve">олщина клина по центру датчика давления </w:t>
            </w:r>
            <w:r w:rsidR="00D36C7E" w:rsidRPr="00CA3260">
              <w:rPr>
                <w:i/>
                <w:sz w:val="24"/>
                <w:szCs w:val="24"/>
              </w:rPr>
              <w:t>s</w:t>
            </w:r>
            <w:r w:rsidR="00D36C7E" w:rsidRPr="00CA3260">
              <w:rPr>
                <w:sz w:val="24"/>
                <w:szCs w:val="24"/>
              </w:rPr>
              <w:t>,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C7E" w:rsidRPr="00CA3260" w:rsidRDefault="006447EA" w:rsidP="006447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D36C7E" w:rsidRPr="00CA3260" w:rsidRDefault="006447EA" w:rsidP="006447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6,98</w:t>
            </w:r>
          </w:p>
        </w:tc>
      </w:tr>
      <w:tr w:rsidR="00D36C7E" w:rsidRPr="0010752F" w:rsidTr="00ED7BA6">
        <w:trPr>
          <w:trHeight w:val="707"/>
        </w:trPr>
        <w:tc>
          <w:tcPr>
            <w:tcW w:w="37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C7E" w:rsidRPr="00CA3260" w:rsidRDefault="00D36C7E" w:rsidP="00CA3260">
            <w:pPr>
              <w:ind w:firstLine="0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 xml:space="preserve">Ширина (диаметр) датчика давления </w:t>
            </w:r>
            <w:r w:rsidRPr="00CA3260">
              <w:rPr>
                <w:i/>
                <w:sz w:val="24"/>
                <w:szCs w:val="24"/>
              </w:rPr>
              <w:t>d</w:t>
            </w:r>
            <w:r w:rsidRPr="00CA3260">
              <w:rPr>
                <w:sz w:val="24"/>
                <w:szCs w:val="24"/>
              </w:rPr>
              <w:t>,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C7E" w:rsidRPr="00CA3260" w:rsidRDefault="006447EA" w:rsidP="006447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D36C7E" w:rsidRPr="00CA3260" w:rsidRDefault="006447EA" w:rsidP="006447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32</w:t>
            </w:r>
          </w:p>
        </w:tc>
      </w:tr>
      <w:tr w:rsidR="00D36C7E" w:rsidRPr="0010752F" w:rsidTr="00ED7BA6">
        <w:tc>
          <w:tcPr>
            <w:tcW w:w="37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C7E" w:rsidRPr="00CA3260" w:rsidRDefault="00D36C7E" w:rsidP="00CA3260">
            <w:pPr>
              <w:ind w:firstLine="0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 xml:space="preserve">Толщина режущей кромки </w:t>
            </w:r>
            <w:r w:rsidRPr="00CA3260">
              <w:rPr>
                <w:i/>
                <w:sz w:val="24"/>
                <w:szCs w:val="24"/>
              </w:rPr>
              <w:t>t</w:t>
            </w:r>
            <w:r w:rsidRPr="00CA3260">
              <w:rPr>
                <w:sz w:val="24"/>
                <w:szCs w:val="24"/>
              </w:rPr>
              <w:t>,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C7E" w:rsidRPr="00CA3260" w:rsidRDefault="00D36C7E" w:rsidP="00CA3260">
            <w:pPr>
              <w:ind w:firstLine="0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>не более 2.0</w:t>
            </w:r>
          </w:p>
        </w:tc>
      </w:tr>
      <w:tr w:rsidR="00D36C7E" w:rsidRPr="0010752F" w:rsidTr="00ED7BA6">
        <w:trPr>
          <w:trHeight w:val="1186"/>
        </w:trPr>
        <w:tc>
          <w:tcPr>
            <w:tcW w:w="3719" w:type="dxa"/>
            <w:tcBorders>
              <w:top w:val="nil"/>
              <w:right w:val="single" w:sz="4" w:space="0" w:color="auto"/>
            </w:tcBorders>
            <w:vAlign w:val="center"/>
          </w:tcPr>
          <w:p w:rsidR="00D36C7E" w:rsidRPr="00CA3260" w:rsidRDefault="00D36C7E" w:rsidP="00CA3260">
            <w:pPr>
              <w:ind w:firstLine="0"/>
              <w:rPr>
                <w:sz w:val="24"/>
                <w:szCs w:val="24"/>
              </w:rPr>
            </w:pPr>
            <w:r w:rsidRPr="00CA3260">
              <w:rPr>
                <w:sz w:val="24"/>
                <w:szCs w:val="24"/>
              </w:rPr>
              <w:t xml:space="preserve">Диаметр штанг на высоте 600 см выше расклинивающего дилатометра </w:t>
            </w:r>
            <w:proofErr w:type="spellStart"/>
            <w:proofErr w:type="gramStart"/>
            <w:r w:rsidRPr="00CA3260">
              <w:rPr>
                <w:i/>
                <w:sz w:val="24"/>
                <w:szCs w:val="24"/>
              </w:rPr>
              <w:t>d</w:t>
            </w:r>
            <w:proofErr w:type="gramEnd"/>
            <w:r w:rsidRPr="00CA3260">
              <w:rPr>
                <w:i/>
                <w:sz w:val="24"/>
                <w:szCs w:val="24"/>
              </w:rPr>
              <w:t>ш</w:t>
            </w:r>
            <w:proofErr w:type="spellEnd"/>
            <w:r w:rsidRPr="00CA3260">
              <w:rPr>
                <w:sz w:val="24"/>
                <w:szCs w:val="24"/>
              </w:rPr>
              <w:t>,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47EA" w:rsidRDefault="006447EA" w:rsidP="006447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6447EA" w:rsidRDefault="006447EA" w:rsidP="006447EA">
            <w:pPr>
              <w:ind w:firstLine="0"/>
              <w:rPr>
                <w:sz w:val="24"/>
                <w:szCs w:val="24"/>
              </w:rPr>
            </w:pPr>
          </w:p>
          <w:p w:rsidR="00D36C7E" w:rsidRPr="00CA3260" w:rsidRDefault="006447EA" w:rsidP="006447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A3260" w:rsidRPr="00CA3260">
              <w:rPr>
                <w:sz w:val="24"/>
                <w:szCs w:val="24"/>
              </w:rPr>
              <w:t>36</w:t>
            </w:r>
          </w:p>
        </w:tc>
      </w:tr>
    </w:tbl>
    <w:p w:rsidR="00D36C7E" w:rsidRDefault="00D36C7E" w:rsidP="00CA3260">
      <w:pPr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D36C7E" w:rsidRDefault="00D36C7E" w:rsidP="00472BCF">
      <w:pPr>
        <w:jc w:val="center"/>
        <w:rPr>
          <w:szCs w:val="28"/>
        </w:rPr>
      </w:pPr>
    </w:p>
    <w:p w:rsidR="00D36C7E" w:rsidRDefault="00D36C7E" w:rsidP="00D36C7E">
      <w:pPr>
        <w:rPr>
          <w:szCs w:val="28"/>
        </w:rPr>
      </w:pPr>
    </w:p>
    <w:p w:rsidR="00472BCF" w:rsidRDefault="00472BCF" w:rsidP="00D36C7E">
      <w:pPr>
        <w:rPr>
          <w:szCs w:val="28"/>
        </w:rPr>
      </w:pPr>
    </w:p>
    <w:p w:rsidR="00ED7BA6" w:rsidRDefault="00D36C7E" w:rsidP="00CA3260">
      <w:pPr>
        <w:ind w:firstLine="0"/>
        <w:rPr>
          <w:sz w:val="24"/>
          <w:szCs w:val="24"/>
        </w:rPr>
      </w:pPr>
      <w:proofErr w:type="spellStart"/>
      <w:r w:rsidRPr="00CA3260">
        <w:rPr>
          <w:i/>
          <w:sz w:val="24"/>
          <w:szCs w:val="24"/>
        </w:rPr>
        <w:t>h</w:t>
      </w:r>
      <w:proofErr w:type="spellEnd"/>
      <w:r w:rsidRPr="00CA3260">
        <w:rPr>
          <w:sz w:val="24"/>
          <w:szCs w:val="24"/>
        </w:rPr>
        <w:t xml:space="preserve"> – длина рабочей грани;</w:t>
      </w:r>
    </w:p>
    <w:p w:rsidR="00ED7BA6" w:rsidRDefault="00D36C7E" w:rsidP="00CA3260">
      <w:pPr>
        <w:ind w:firstLine="0"/>
        <w:rPr>
          <w:sz w:val="24"/>
          <w:szCs w:val="24"/>
        </w:rPr>
      </w:pPr>
      <w:r w:rsidRPr="00CA3260">
        <w:rPr>
          <w:i/>
          <w:sz w:val="24"/>
          <w:szCs w:val="24"/>
        </w:rPr>
        <w:t>b</w:t>
      </w:r>
      <w:r w:rsidRPr="00CA3260">
        <w:rPr>
          <w:sz w:val="24"/>
          <w:szCs w:val="24"/>
        </w:rPr>
        <w:t xml:space="preserve"> – ширина рабочей грани;</w:t>
      </w:r>
    </w:p>
    <w:p w:rsidR="00ED7BA6" w:rsidRDefault="00D36C7E" w:rsidP="00CA3260">
      <w:pPr>
        <w:ind w:firstLine="0"/>
        <w:rPr>
          <w:sz w:val="24"/>
          <w:szCs w:val="24"/>
        </w:rPr>
      </w:pPr>
      <w:r w:rsidRPr="00CA3260">
        <w:rPr>
          <w:i/>
          <w:sz w:val="24"/>
          <w:szCs w:val="24"/>
        </w:rPr>
        <w:t>t</w:t>
      </w:r>
      <w:r w:rsidRPr="00CA3260">
        <w:rPr>
          <w:sz w:val="24"/>
          <w:szCs w:val="24"/>
        </w:rPr>
        <w:t xml:space="preserve"> – толщина режущей кромки;</w:t>
      </w:r>
    </w:p>
    <w:p w:rsidR="00ED7BA6" w:rsidRDefault="00D36C7E" w:rsidP="00CA3260">
      <w:pPr>
        <w:ind w:firstLine="0"/>
        <w:rPr>
          <w:sz w:val="24"/>
          <w:szCs w:val="24"/>
        </w:rPr>
      </w:pPr>
      <w:r w:rsidRPr="00CA3260">
        <w:rPr>
          <w:i/>
          <w:sz w:val="24"/>
          <w:szCs w:val="24"/>
        </w:rPr>
        <w:t xml:space="preserve">α </w:t>
      </w:r>
      <w:r w:rsidRPr="00CA3260">
        <w:rPr>
          <w:sz w:val="24"/>
          <w:szCs w:val="24"/>
        </w:rPr>
        <w:t>– угол раскрытия клина;</w:t>
      </w:r>
    </w:p>
    <w:p w:rsidR="00ED7BA6" w:rsidRDefault="00D36C7E" w:rsidP="00CA3260">
      <w:pPr>
        <w:ind w:firstLine="0"/>
        <w:rPr>
          <w:sz w:val="24"/>
          <w:szCs w:val="24"/>
        </w:rPr>
      </w:pPr>
      <w:r w:rsidRPr="00CA3260">
        <w:rPr>
          <w:i/>
          <w:sz w:val="24"/>
          <w:szCs w:val="24"/>
        </w:rPr>
        <w:t>d</w:t>
      </w:r>
      <w:r w:rsidRPr="00CA3260">
        <w:rPr>
          <w:sz w:val="24"/>
          <w:szCs w:val="24"/>
        </w:rPr>
        <w:t xml:space="preserve"> – ширина (диаметр) датчика давления;</w:t>
      </w:r>
    </w:p>
    <w:p w:rsidR="00ED7BA6" w:rsidRDefault="00D36C7E" w:rsidP="00CA3260">
      <w:pPr>
        <w:ind w:firstLine="0"/>
        <w:rPr>
          <w:sz w:val="24"/>
          <w:szCs w:val="24"/>
        </w:rPr>
      </w:pPr>
      <w:r w:rsidRPr="00CA3260">
        <w:rPr>
          <w:sz w:val="24"/>
          <w:szCs w:val="24"/>
        </w:rPr>
        <w:t xml:space="preserve"> </w:t>
      </w:r>
      <w:r w:rsidRPr="00CA3260">
        <w:rPr>
          <w:i/>
          <w:sz w:val="24"/>
          <w:szCs w:val="24"/>
        </w:rPr>
        <w:t>s</w:t>
      </w:r>
      <w:r w:rsidRPr="00CA3260">
        <w:rPr>
          <w:sz w:val="24"/>
          <w:szCs w:val="24"/>
        </w:rPr>
        <w:t xml:space="preserve"> – толщина клина</w:t>
      </w:r>
      <w:r w:rsidR="00CA3260" w:rsidRPr="00CA3260">
        <w:rPr>
          <w:sz w:val="24"/>
          <w:szCs w:val="24"/>
        </w:rPr>
        <w:t xml:space="preserve"> </w:t>
      </w:r>
      <w:r w:rsidRPr="00CA3260">
        <w:rPr>
          <w:sz w:val="24"/>
          <w:szCs w:val="24"/>
        </w:rPr>
        <w:t>по центру датчика давления;</w:t>
      </w:r>
    </w:p>
    <w:p w:rsidR="00D36C7E" w:rsidRPr="00CA3260" w:rsidRDefault="00D36C7E" w:rsidP="00CA3260">
      <w:pPr>
        <w:ind w:firstLine="0"/>
        <w:rPr>
          <w:sz w:val="24"/>
          <w:szCs w:val="24"/>
        </w:rPr>
      </w:pPr>
      <w:proofErr w:type="spellStart"/>
      <w:proofErr w:type="gramStart"/>
      <w:r w:rsidRPr="00CA3260">
        <w:rPr>
          <w:i/>
          <w:sz w:val="24"/>
          <w:szCs w:val="24"/>
        </w:rPr>
        <w:t>d</w:t>
      </w:r>
      <w:proofErr w:type="gramEnd"/>
      <w:r w:rsidRPr="00CA3260">
        <w:rPr>
          <w:i/>
          <w:sz w:val="24"/>
          <w:szCs w:val="24"/>
        </w:rPr>
        <w:t>ш</w:t>
      </w:r>
      <w:proofErr w:type="spellEnd"/>
      <w:r w:rsidRPr="00CA3260">
        <w:rPr>
          <w:sz w:val="24"/>
          <w:szCs w:val="24"/>
        </w:rPr>
        <w:t xml:space="preserve"> – диаметр штанг</w:t>
      </w:r>
    </w:p>
    <w:p w:rsidR="00ED7BA6" w:rsidRDefault="00D36C7E" w:rsidP="00ED7BA6">
      <w:pPr>
        <w:ind w:firstLine="0"/>
        <w:rPr>
          <w:sz w:val="24"/>
          <w:szCs w:val="24"/>
        </w:rPr>
      </w:pPr>
      <w:r w:rsidRPr="00CA3260">
        <w:rPr>
          <w:sz w:val="24"/>
          <w:szCs w:val="24"/>
        </w:rPr>
        <w:t xml:space="preserve">Рисунок </w:t>
      </w:r>
      <w:r w:rsidR="006447EA" w:rsidRPr="000127C6">
        <w:rPr>
          <w:sz w:val="24"/>
          <w:szCs w:val="24"/>
        </w:rPr>
        <w:t>В</w:t>
      </w:r>
      <w:r w:rsidRPr="00CA3260">
        <w:rPr>
          <w:sz w:val="24"/>
          <w:szCs w:val="24"/>
        </w:rPr>
        <w:t xml:space="preserve">.1 – Конструкция </w:t>
      </w:r>
      <w:proofErr w:type="gramStart"/>
      <w:r w:rsidRPr="00CA3260">
        <w:rPr>
          <w:sz w:val="24"/>
          <w:szCs w:val="24"/>
        </w:rPr>
        <w:t>расклинивающего</w:t>
      </w:r>
      <w:proofErr w:type="gramEnd"/>
    </w:p>
    <w:p w:rsidR="00D36C7E" w:rsidRPr="00CA3260" w:rsidRDefault="00D36C7E" w:rsidP="00ED7BA6">
      <w:pPr>
        <w:ind w:firstLine="0"/>
        <w:rPr>
          <w:b/>
          <w:sz w:val="24"/>
          <w:szCs w:val="24"/>
        </w:rPr>
      </w:pPr>
      <w:r w:rsidRPr="00CA3260">
        <w:rPr>
          <w:sz w:val="24"/>
          <w:szCs w:val="24"/>
        </w:rPr>
        <w:t>дилатометра</w:t>
      </w:r>
    </w:p>
    <w:p w:rsidR="00645FD1" w:rsidRPr="00280B25" w:rsidRDefault="00645FD1" w:rsidP="00645FD1">
      <w:pPr>
        <w:pStyle w:val="17"/>
        <w:rPr>
          <w:lang w:val="ru-RU"/>
        </w:rPr>
      </w:pPr>
      <w:r w:rsidRPr="00280B25">
        <w:rPr>
          <w:lang w:val="ru-RU"/>
        </w:rPr>
        <w:lastRenderedPageBreak/>
        <w:t xml:space="preserve">Основные нормативные положения стандарта оформляют в </w:t>
      </w:r>
      <w:r w:rsidR="00280B25" w:rsidRPr="00280B25">
        <w:rPr>
          <w:lang w:val="ru-RU"/>
        </w:rPr>
        <w:t>виде разделов, состав и содержа</w:t>
      </w:r>
      <w:r w:rsidRPr="00280B25">
        <w:rPr>
          <w:lang w:val="ru-RU"/>
        </w:rPr>
        <w:t>ние которых устанавливают с учетом общих требований к содержанию стандартов, которые установлены ГОСТ 1.5 (раздел 7).</w:t>
      </w:r>
    </w:p>
    <w:p w:rsidR="00645FD1" w:rsidRPr="00280B25" w:rsidRDefault="00645FD1" w:rsidP="00645FD1">
      <w:pPr>
        <w:pStyle w:val="17"/>
        <w:rPr>
          <w:lang w:val="ru-RU"/>
        </w:rPr>
      </w:pPr>
      <w:r w:rsidRPr="00280B25">
        <w:rPr>
          <w:lang w:val="ru-RU"/>
        </w:rPr>
        <w:t>Материал, дополняющий основные нормативные положения стандарта, оформляют в виде приложений, при этом руководствуются соответствующи-ми правилам</w:t>
      </w:r>
      <w:r w:rsidR="00280B25" w:rsidRPr="00280B25">
        <w:rPr>
          <w:lang w:val="ru-RU"/>
        </w:rPr>
        <w:t>и, установленными ГОСТ 1.5 (под</w:t>
      </w:r>
      <w:r w:rsidRPr="00280B25">
        <w:rPr>
          <w:lang w:val="ru-RU"/>
        </w:rPr>
        <w:t>раздел 3.12).</w:t>
      </w:r>
    </w:p>
    <w:p w:rsidR="00645FD1" w:rsidRPr="00BA42C7" w:rsidRDefault="00645FD1" w:rsidP="00645FD1">
      <w:pPr>
        <w:pStyle w:val="17"/>
        <w:jc w:val="right"/>
      </w:pPr>
      <w:r w:rsidRPr="00BA42C7">
        <w:t>ГОСТ Р 1.5-2004</w:t>
      </w:r>
    </w:p>
    <w:p w:rsidR="00BA42C7" w:rsidRDefault="00BA42C7" w:rsidP="0078468A">
      <w:pPr>
        <w:pStyle w:val="1"/>
      </w:pPr>
      <w:bookmarkStart w:id="8" w:name="_Toc353812888"/>
      <w:bookmarkStart w:id="9" w:name="_Toc353812940"/>
      <w:r w:rsidRPr="00645FD1">
        <w:t>Библиография</w:t>
      </w:r>
      <w:bookmarkEnd w:id="8"/>
      <w:bookmarkEnd w:id="9"/>
    </w:p>
    <w:p w:rsidR="004138E3" w:rsidRPr="003B5DCB" w:rsidRDefault="004138E3" w:rsidP="003B5DCB">
      <w:pPr>
        <w:rPr>
          <w:szCs w:val="28"/>
          <w:lang w:eastAsia="en-US"/>
        </w:rPr>
      </w:pPr>
      <w:r w:rsidRPr="004138E3">
        <w:rPr>
          <w:lang w:eastAsia="en-US"/>
        </w:rPr>
        <w:t>[1] Рекомендации по определению деформационных свой</w:t>
      </w:r>
      <w:proofErr w:type="gramStart"/>
      <w:r w:rsidRPr="004138E3">
        <w:rPr>
          <w:lang w:eastAsia="en-US"/>
        </w:rPr>
        <w:t>ств гр</w:t>
      </w:r>
      <w:proofErr w:type="gramEnd"/>
      <w:r w:rsidRPr="004138E3">
        <w:rPr>
          <w:lang w:eastAsia="en-US"/>
        </w:rPr>
        <w:t xml:space="preserve">унтов расклинивающим дилатометром РД-100: ПНИИИС, </w:t>
      </w:r>
      <w:proofErr w:type="spellStart"/>
      <w:r w:rsidRPr="004138E3">
        <w:rPr>
          <w:lang w:eastAsia="en-US"/>
        </w:rPr>
        <w:t>ЗапСибТИСИЗ</w:t>
      </w:r>
      <w:proofErr w:type="spellEnd"/>
      <w:r w:rsidRPr="004138E3">
        <w:rPr>
          <w:lang w:eastAsia="en-US"/>
        </w:rPr>
        <w:t>, - М., 1991.  – 31 с.</w:t>
      </w:r>
    </w:p>
    <w:p w:rsidR="003B5DCB" w:rsidRPr="003B5DCB" w:rsidRDefault="003B5DCB" w:rsidP="003B5DCB">
      <w:pPr>
        <w:pStyle w:val="afe"/>
        <w:overflowPunct w:val="0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5DCB">
        <w:rPr>
          <w:rFonts w:ascii="Times New Roman" w:hAnsi="Times New Roman"/>
          <w:sz w:val="28"/>
          <w:szCs w:val="28"/>
          <w:lang w:val="ru-RU"/>
        </w:rPr>
        <w:t xml:space="preserve">[2] СТО 60284311-005-2015 Грунты. Полевой метод определения модуля деформации дисперсных грунтов расклинивающим дилатометром: СРО Ассоциация </w:t>
      </w:r>
      <w:r w:rsidR="002E14A8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3B5DCB">
        <w:rPr>
          <w:rFonts w:ascii="Times New Roman" w:hAnsi="Times New Roman"/>
          <w:sz w:val="28"/>
          <w:szCs w:val="28"/>
          <w:lang w:val="ru-RU"/>
        </w:rPr>
        <w:t>Кубань</w:t>
      </w:r>
      <w:r w:rsidR="002E14A8">
        <w:rPr>
          <w:rFonts w:ascii="Times New Roman" w:hAnsi="Times New Roman"/>
          <w:sz w:val="28"/>
          <w:szCs w:val="28"/>
          <w:lang w:val="ru-RU"/>
        </w:rPr>
        <w:t>СтройИ</w:t>
      </w:r>
      <w:r w:rsidRPr="003B5DCB">
        <w:rPr>
          <w:rFonts w:ascii="Times New Roman" w:hAnsi="Times New Roman"/>
          <w:sz w:val="28"/>
          <w:szCs w:val="28"/>
          <w:lang w:val="ru-RU"/>
        </w:rPr>
        <w:t>зыскания</w:t>
      </w:r>
      <w:proofErr w:type="spellEnd"/>
      <w:r w:rsidR="002E14A8">
        <w:rPr>
          <w:rFonts w:ascii="Times New Roman" w:hAnsi="Times New Roman"/>
          <w:sz w:val="28"/>
          <w:szCs w:val="28"/>
          <w:lang w:val="ru-RU"/>
        </w:rPr>
        <w:t>»</w:t>
      </w:r>
      <w:r w:rsidRPr="003B5DCB">
        <w:rPr>
          <w:rFonts w:ascii="Times New Roman" w:hAnsi="Times New Roman"/>
          <w:sz w:val="28"/>
          <w:szCs w:val="28"/>
          <w:lang w:val="ru-RU"/>
        </w:rPr>
        <w:t xml:space="preserve">, - Краснодар., 2015.  – 13 </w:t>
      </w:r>
      <w:proofErr w:type="gramStart"/>
      <w:r w:rsidRPr="003B5DC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B5DCB">
        <w:rPr>
          <w:rFonts w:ascii="Times New Roman" w:hAnsi="Times New Roman"/>
          <w:sz w:val="28"/>
          <w:szCs w:val="28"/>
          <w:lang w:val="ru-RU"/>
        </w:rPr>
        <w:t>.</w:t>
      </w:r>
    </w:p>
    <w:p w:rsidR="003B5DCB" w:rsidRPr="004138E3" w:rsidRDefault="003B5DCB" w:rsidP="003B5DCB">
      <w:pPr>
        <w:rPr>
          <w:lang w:eastAsia="en-US"/>
        </w:rPr>
      </w:pPr>
    </w:p>
    <w:p w:rsidR="00980F8E" w:rsidRPr="002E14A8" w:rsidRDefault="00980F8E" w:rsidP="00980F8E">
      <w:pPr>
        <w:pStyle w:val="17"/>
        <w:rPr>
          <w:lang w:val="ru-RU"/>
        </w:rPr>
      </w:pPr>
      <w:r w:rsidRPr="002E14A8">
        <w:rPr>
          <w:lang w:val="ru-RU"/>
        </w:rPr>
        <w:t xml:space="preserve">Библиографию размещают на предпоследней странице стандарта. </w:t>
      </w:r>
    </w:p>
    <w:p w:rsidR="00980F8E" w:rsidRPr="00280B25" w:rsidRDefault="00980F8E" w:rsidP="00980F8E">
      <w:pPr>
        <w:pStyle w:val="17"/>
        <w:rPr>
          <w:lang w:val="ru-RU"/>
        </w:rPr>
      </w:pPr>
      <w:r w:rsidRPr="00280B25">
        <w:rPr>
          <w:lang w:val="ru-RU"/>
        </w:rPr>
        <w:t>В библиографию включают перечень ссыл</w:t>
      </w:r>
      <w:r w:rsidR="00280B25" w:rsidRPr="00280B25">
        <w:rPr>
          <w:lang w:val="ru-RU"/>
        </w:rPr>
        <w:t>очных документов, которые приве</w:t>
      </w:r>
      <w:r w:rsidRPr="00280B25">
        <w:rPr>
          <w:lang w:val="ru-RU"/>
        </w:rPr>
        <w:t>дены в стандарте. При этом перечень ссылочных документов составляют в порядке их упоминания в тексте стандарта и его приложений согласно приведенной в квадратных скобках нумерации данных документов.</w:t>
      </w:r>
    </w:p>
    <w:p w:rsidR="00980F8E" w:rsidRPr="00280B25" w:rsidRDefault="00980F8E" w:rsidP="00980F8E">
      <w:pPr>
        <w:pStyle w:val="17"/>
        <w:rPr>
          <w:lang w:val="ru-RU"/>
        </w:rPr>
      </w:pPr>
      <w:r w:rsidRPr="00280B25">
        <w:rPr>
          <w:lang w:val="ru-RU"/>
        </w:rPr>
        <w:t>В библиографии после номера ссылочного документа указывают статус, его полное обозначение и наименование.</w:t>
      </w:r>
    </w:p>
    <w:p w:rsidR="00980F8E" w:rsidRPr="00F32ED7" w:rsidRDefault="00980F8E" w:rsidP="00980F8E">
      <w:pPr>
        <w:pStyle w:val="17"/>
        <w:jc w:val="right"/>
        <w:rPr>
          <w:lang w:val="ru-RU"/>
        </w:rPr>
      </w:pPr>
      <w:r w:rsidRPr="00F32ED7">
        <w:rPr>
          <w:lang w:val="ru-RU"/>
        </w:rPr>
        <w:t>ГОСТ 1.5-2001 (подраздел 3.13)</w:t>
      </w:r>
    </w:p>
    <w:p w:rsidR="0078468A" w:rsidRPr="00F32ED7" w:rsidRDefault="00980F8E" w:rsidP="00F32ED7">
      <w:pPr>
        <w:ind w:left="709" w:firstLine="0"/>
        <w:rPr>
          <w:b/>
        </w:rPr>
      </w:pPr>
      <w: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47102" w:rsidTr="0014710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7102" w:rsidRDefault="00147102" w:rsidP="0014710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УДК </w:t>
            </w:r>
            <w:r>
              <w:rPr>
                <w:szCs w:val="28"/>
                <w:u w:val="single"/>
              </w:rPr>
              <w:t>624.131.38</w:t>
            </w:r>
            <w:r>
              <w:rPr>
                <w:szCs w:val="28"/>
              </w:rPr>
              <w:t xml:space="preserve">                 ОКС </w:t>
            </w:r>
            <w:r w:rsidR="003255E3" w:rsidRPr="003255E3">
              <w:rPr>
                <w:szCs w:val="28"/>
                <w:highlight w:val="yellow"/>
                <w:u w:val="single"/>
              </w:rPr>
              <w:t>93020</w:t>
            </w:r>
          </w:p>
          <w:p w:rsidR="00147102" w:rsidRDefault="00147102" w:rsidP="00893E53">
            <w:pPr>
              <w:spacing w:after="200"/>
              <w:ind w:left="142" w:firstLine="0"/>
              <w:rPr>
                <w:sz w:val="22"/>
                <w:szCs w:val="22"/>
                <w:lang w:eastAsia="en-US"/>
              </w:rPr>
            </w:pPr>
            <w:r>
              <w:rPr>
                <w:szCs w:val="28"/>
              </w:rPr>
              <w:t xml:space="preserve">Ключевые </w:t>
            </w:r>
            <w:r>
              <w:rPr>
                <w:szCs w:val="28"/>
                <w:u w:val="single"/>
              </w:rPr>
              <w:t xml:space="preserve">слова: полевые испытания грунтов, расклинивающий дилатометр, метод </w:t>
            </w:r>
            <w:r w:rsidR="00893E53" w:rsidRPr="00324C9D">
              <w:rPr>
                <w:szCs w:val="28"/>
                <w:u w:val="single"/>
              </w:rPr>
              <w:t>релаксации напряжений</w:t>
            </w:r>
            <w:r>
              <w:rPr>
                <w:szCs w:val="28"/>
                <w:u w:val="single"/>
              </w:rPr>
              <w:t>, модуль деформации</w:t>
            </w:r>
            <w:r w:rsidR="00893E53">
              <w:rPr>
                <w:szCs w:val="28"/>
                <w:u w:val="single"/>
              </w:rPr>
              <w:t>.</w:t>
            </w:r>
          </w:p>
        </w:tc>
      </w:tr>
    </w:tbl>
    <w:p w:rsidR="00147102" w:rsidRDefault="00147102" w:rsidP="00147102">
      <w:pPr>
        <w:pStyle w:val="17"/>
        <w:rPr>
          <w:vanish w:val="0"/>
          <w:lang w:val="ru-RU"/>
        </w:rPr>
      </w:pPr>
    </w:p>
    <w:p w:rsidR="00147102" w:rsidRDefault="00147102" w:rsidP="00147102">
      <w:pPr>
        <w:pStyle w:val="17"/>
        <w:rPr>
          <w:vanish w:val="0"/>
          <w:lang w:val="ru-RU"/>
        </w:rPr>
      </w:pPr>
    </w:p>
    <w:p w:rsidR="00147102" w:rsidRDefault="00147102" w:rsidP="00147102">
      <w:pPr>
        <w:pStyle w:val="17"/>
        <w:spacing w:line="360" w:lineRule="auto"/>
        <w:ind w:firstLine="0"/>
        <w:rPr>
          <w:i w:val="0"/>
          <w:vanish w:val="0"/>
          <w:sz w:val="28"/>
          <w:szCs w:val="28"/>
          <w:lang w:val="ru-RU"/>
        </w:rPr>
      </w:pPr>
      <w:r>
        <w:rPr>
          <w:i w:val="0"/>
          <w:vanish w:val="0"/>
          <w:sz w:val="28"/>
          <w:szCs w:val="28"/>
          <w:lang w:val="ru-RU"/>
        </w:rPr>
        <w:t>Руководитель организации-разработчика</w:t>
      </w:r>
      <w:bookmarkStart w:id="10" w:name="_GoBack"/>
      <w:bookmarkEnd w:id="10"/>
    </w:p>
    <w:p w:rsidR="00147102" w:rsidRDefault="00147102" w:rsidP="00DF399B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2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Саморегулируемая организация Ассоциация «</w:t>
      </w:r>
      <w:proofErr w:type="spellStart"/>
      <w:r>
        <w:rPr>
          <w:sz w:val="28"/>
          <w:szCs w:val="28"/>
          <w:u w:val="single"/>
        </w:rPr>
        <w:t>КубаньСтройИзыскания</w:t>
      </w:r>
      <w:proofErr w:type="spellEnd"/>
      <w:r>
        <w:rPr>
          <w:sz w:val="28"/>
          <w:szCs w:val="28"/>
          <w:u w:val="single"/>
        </w:rPr>
        <w:t>»</w:t>
      </w:r>
    </w:p>
    <w:p w:rsidR="00147102" w:rsidRDefault="00147102" w:rsidP="00DF399B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28"/>
        <w:rPr>
          <w:sz w:val="20"/>
          <w:szCs w:val="20"/>
        </w:rPr>
      </w:pPr>
      <w:r>
        <w:rPr>
          <w:sz w:val="20"/>
          <w:szCs w:val="20"/>
        </w:rPr>
        <w:t xml:space="preserve">                  наименование организации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2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158750</wp:posOffset>
            </wp:positionV>
            <wp:extent cx="1509395" cy="6350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Cs w:val="24"/>
        </w:rPr>
      </w:pPr>
      <w:r>
        <w:rPr>
          <w:szCs w:val="24"/>
        </w:rPr>
        <w:t xml:space="preserve">                        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Cs w:val="24"/>
        </w:rPr>
      </w:pPr>
      <w:r>
        <w:rPr>
          <w:szCs w:val="24"/>
        </w:rPr>
        <w:t xml:space="preserve">                        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28"/>
        <w:rPr>
          <w:szCs w:val="24"/>
          <w:u w:val="single"/>
        </w:rPr>
      </w:pPr>
      <w:r>
        <w:rPr>
          <w:szCs w:val="24"/>
        </w:rPr>
        <w:t xml:space="preserve">                       </w:t>
      </w:r>
      <w:r>
        <w:rPr>
          <w:szCs w:val="24"/>
          <w:u w:val="single"/>
        </w:rPr>
        <w:t>Генеральный директор</w:t>
      </w:r>
      <w:r w:rsidR="00DF399B">
        <w:rPr>
          <w:szCs w:val="24"/>
          <w:u w:val="single"/>
        </w:rPr>
        <w:t xml:space="preserve">        </w:t>
      </w:r>
      <w:r>
        <w:rPr>
          <w:szCs w:val="24"/>
        </w:rPr>
        <w:t xml:space="preserve">       </w:t>
      </w:r>
      <w:r>
        <w:rPr>
          <w:szCs w:val="24"/>
          <w:u w:val="single"/>
        </w:rPr>
        <w:t xml:space="preserve">                                  </w:t>
      </w:r>
      <w:r>
        <w:rPr>
          <w:szCs w:val="24"/>
        </w:rPr>
        <w:t xml:space="preserve">       </w:t>
      </w:r>
      <w:r>
        <w:rPr>
          <w:szCs w:val="24"/>
          <w:u w:val="single"/>
        </w:rPr>
        <w:t>Т.П. Хлебникова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должность                                        подпись                       инициалы, фамилия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 w:val="28"/>
          <w:szCs w:val="28"/>
        </w:rPr>
      </w:pP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144145</wp:posOffset>
            </wp:positionV>
            <wp:extent cx="1509395" cy="635000"/>
            <wp:effectExtent l="0" t="0" r="0" b="0"/>
            <wp:wrapNone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28"/>
        <w:rPr>
          <w:szCs w:val="24"/>
        </w:rPr>
      </w:pP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28"/>
        <w:rPr>
          <w:szCs w:val="24"/>
        </w:rPr>
      </w:pPr>
      <w:r>
        <w:rPr>
          <w:szCs w:val="24"/>
        </w:rPr>
        <w:t>Руководитель</w:t>
      </w:r>
      <w:r>
        <w:rPr>
          <w:szCs w:val="24"/>
        </w:rPr>
        <w:tab/>
        <w:t xml:space="preserve"> 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28"/>
        <w:rPr>
          <w:szCs w:val="24"/>
          <w:u w:val="single"/>
        </w:rPr>
      </w:pPr>
      <w:r>
        <w:rPr>
          <w:szCs w:val="24"/>
        </w:rPr>
        <w:t xml:space="preserve">разработки    </w:t>
      </w:r>
      <w:r>
        <w:rPr>
          <w:szCs w:val="24"/>
        </w:rPr>
        <w:tab/>
      </w:r>
      <w:r>
        <w:rPr>
          <w:szCs w:val="24"/>
          <w:u w:val="single"/>
        </w:rPr>
        <w:t>Генеральный директор</w:t>
      </w:r>
      <w:r w:rsidR="00DF399B">
        <w:rPr>
          <w:szCs w:val="24"/>
          <w:u w:val="single"/>
        </w:rPr>
        <w:t xml:space="preserve">       </w:t>
      </w:r>
      <w:r>
        <w:rPr>
          <w:szCs w:val="24"/>
        </w:rPr>
        <w:tab/>
        <w:t xml:space="preserve">      </w:t>
      </w:r>
      <w:r>
        <w:rPr>
          <w:szCs w:val="24"/>
          <w:u w:val="single"/>
        </w:rPr>
        <w:t xml:space="preserve">                                 </w:t>
      </w:r>
      <w:r>
        <w:rPr>
          <w:szCs w:val="24"/>
        </w:rPr>
        <w:t xml:space="preserve">       </w:t>
      </w:r>
      <w:r>
        <w:rPr>
          <w:szCs w:val="24"/>
          <w:u w:val="single"/>
        </w:rPr>
        <w:t>Т.П. Хлебникова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41275</wp:posOffset>
            </wp:positionV>
            <wp:extent cx="979805" cy="765810"/>
            <wp:effectExtent l="0" t="0" r="0" b="0"/>
            <wp:wrapNone/>
            <wp:docPr id="16" name="Рисунок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должность                                       подпись                         инициалы, фамилия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 w:val="28"/>
          <w:szCs w:val="28"/>
        </w:rPr>
      </w:pP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28"/>
        <w:rPr>
          <w:szCs w:val="24"/>
        </w:rPr>
      </w:pPr>
      <w:r>
        <w:rPr>
          <w:szCs w:val="24"/>
        </w:rPr>
        <w:t>Исполнитель Директор ООО «</w:t>
      </w:r>
      <w:proofErr w:type="spellStart"/>
      <w:r>
        <w:rPr>
          <w:szCs w:val="24"/>
        </w:rPr>
        <w:t>НИЦа</w:t>
      </w:r>
      <w:proofErr w:type="spellEnd"/>
      <w:r>
        <w:rPr>
          <w:szCs w:val="24"/>
        </w:rPr>
        <w:t>»,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Cs w:val="24"/>
          <w:u w:val="single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канд. тех. наук                 </w:t>
      </w:r>
      <w:r w:rsidR="00DF399B">
        <w:rPr>
          <w:szCs w:val="24"/>
          <w:u w:val="single"/>
        </w:rPr>
        <w:t xml:space="preserve">    </w:t>
      </w:r>
      <w:r>
        <w:rPr>
          <w:szCs w:val="24"/>
        </w:rPr>
        <w:t xml:space="preserve">       </w:t>
      </w:r>
      <w:r>
        <w:rPr>
          <w:szCs w:val="24"/>
          <w:u w:val="single"/>
        </w:rPr>
        <w:t xml:space="preserve">                                  </w:t>
      </w:r>
      <w:r>
        <w:rPr>
          <w:szCs w:val="24"/>
        </w:rPr>
        <w:t xml:space="preserve">      </w:t>
      </w:r>
      <w:r>
        <w:rPr>
          <w:szCs w:val="24"/>
          <w:u w:val="single"/>
        </w:rPr>
        <w:t>С.Н. Лавров</w:t>
      </w:r>
      <w:proofErr w:type="gramStart"/>
      <w:r>
        <w:rPr>
          <w:szCs w:val="24"/>
          <w:u w:val="single"/>
        </w:rPr>
        <w:t xml:space="preserve">       </w:t>
      </w:r>
      <w:r>
        <w:rPr>
          <w:sz w:val="2"/>
          <w:szCs w:val="2"/>
          <w:u w:val="single"/>
        </w:rPr>
        <w:t>.</w:t>
      </w:r>
      <w:proofErr w:type="gramEnd"/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144145</wp:posOffset>
            </wp:positionV>
            <wp:extent cx="1424305" cy="504825"/>
            <wp:effectExtent l="0" t="0" r="4445" b="9525"/>
            <wp:wrapNone/>
            <wp:docPr id="15" name="Рисунок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должность                                       подпись                      инициалы, фамилия</w:t>
      </w:r>
    </w:p>
    <w:p w:rsidR="00147102" w:rsidRDefault="00147102" w:rsidP="00147102">
      <w:pPr>
        <w:pStyle w:val="17"/>
        <w:ind w:firstLine="0"/>
        <w:rPr>
          <w:vanish w:val="0"/>
          <w:lang w:val="ru-RU"/>
        </w:rPr>
      </w:pP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28"/>
        <w:rPr>
          <w:szCs w:val="24"/>
        </w:rPr>
      </w:pPr>
      <w:r>
        <w:rPr>
          <w:szCs w:val="24"/>
        </w:rPr>
        <w:t>Исполнитель Консультант ООО «</w:t>
      </w:r>
      <w:proofErr w:type="spellStart"/>
      <w:r>
        <w:rPr>
          <w:szCs w:val="24"/>
        </w:rPr>
        <w:t>НИЦа</w:t>
      </w:r>
      <w:proofErr w:type="spellEnd"/>
      <w:r>
        <w:rPr>
          <w:szCs w:val="24"/>
        </w:rPr>
        <w:t>»,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Cs w:val="24"/>
          <w:u w:val="single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 xml:space="preserve">канд. тех. наук                 </w:t>
      </w:r>
      <w:r w:rsidR="00DF399B">
        <w:rPr>
          <w:szCs w:val="24"/>
          <w:u w:val="single"/>
        </w:rPr>
        <w:t xml:space="preserve">    </w:t>
      </w:r>
      <w:r>
        <w:rPr>
          <w:szCs w:val="24"/>
        </w:rPr>
        <w:t xml:space="preserve">       </w:t>
      </w:r>
      <w:r>
        <w:rPr>
          <w:szCs w:val="24"/>
          <w:u w:val="single"/>
        </w:rPr>
        <w:t xml:space="preserve">                                  </w:t>
      </w:r>
      <w:r>
        <w:rPr>
          <w:szCs w:val="24"/>
        </w:rPr>
        <w:t xml:space="preserve">      </w:t>
      </w:r>
      <w:r>
        <w:rPr>
          <w:szCs w:val="24"/>
          <w:u w:val="single"/>
        </w:rPr>
        <w:t>В.П. Писаненко</w:t>
      </w:r>
      <w:proofErr w:type="gramStart"/>
      <w:r>
        <w:rPr>
          <w:szCs w:val="24"/>
          <w:u w:val="single"/>
        </w:rPr>
        <w:t xml:space="preserve"> </w:t>
      </w:r>
      <w:r>
        <w:rPr>
          <w:sz w:val="2"/>
          <w:szCs w:val="2"/>
          <w:u w:val="single"/>
        </w:rPr>
        <w:t>.</w:t>
      </w:r>
      <w:proofErr w:type="gramEnd"/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160655</wp:posOffset>
            </wp:positionV>
            <wp:extent cx="1137920" cy="742315"/>
            <wp:effectExtent l="0" t="0" r="5080" b="635"/>
            <wp:wrapNone/>
            <wp:docPr id="14" name="Рисунок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должность                                       подпись                      инициалы, фамилия</w:t>
      </w:r>
    </w:p>
    <w:p w:rsidR="00147102" w:rsidRDefault="00147102" w:rsidP="00147102">
      <w:pPr>
        <w:pStyle w:val="17"/>
        <w:ind w:firstLine="0"/>
        <w:rPr>
          <w:vanish w:val="0"/>
          <w:lang w:val="ru-RU"/>
        </w:rPr>
      </w:pP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28"/>
        <w:rPr>
          <w:szCs w:val="24"/>
        </w:rPr>
      </w:pPr>
      <w:r>
        <w:rPr>
          <w:szCs w:val="24"/>
        </w:rPr>
        <w:t xml:space="preserve"> Исполнитель Директор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Cs w:val="24"/>
          <w:u w:val="single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  <w:u w:val="single"/>
        </w:rPr>
        <w:t>ООО «</w:t>
      </w:r>
      <w:proofErr w:type="spellStart"/>
      <w:r>
        <w:rPr>
          <w:szCs w:val="24"/>
          <w:u w:val="single"/>
        </w:rPr>
        <w:t>КраснодарТИСИЗ</w:t>
      </w:r>
      <w:proofErr w:type="spellEnd"/>
      <w:r>
        <w:rPr>
          <w:szCs w:val="24"/>
          <w:u w:val="single"/>
        </w:rPr>
        <w:t>»</w:t>
      </w:r>
      <w:r>
        <w:rPr>
          <w:szCs w:val="24"/>
        </w:rPr>
        <w:t xml:space="preserve">        </w:t>
      </w:r>
      <w:r>
        <w:rPr>
          <w:szCs w:val="24"/>
          <w:u w:val="single"/>
        </w:rPr>
        <w:t xml:space="preserve">                                  </w:t>
      </w:r>
      <w:r>
        <w:rPr>
          <w:szCs w:val="24"/>
        </w:rPr>
        <w:t xml:space="preserve">      </w:t>
      </w:r>
      <w:r>
        <w:rPr>
          <w:szCs w:val="24"/>
          <w:u w:val="single"/>
        </w:rPr>
        <w:t>А.Н. Хлебников</w:t>
      </w:r>
      <w:r>
        <w:rPr>
          <w:sz w:val="2"/>
          <w:szCs w:val="2"/>
          <w:u w:val="single"/>
        </w:rPr>
        <w:t>.</w:t>
      </w:r>
    </w:p>
    <w:p w:rsidR="00147102" w:rsidRDefault="00147102" w:rsidP="00147102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 w:right="2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должность                                       подпись                      инициалы, фамилия</w:t>
      </w:r>
    </w:p>
    <w:p w:rsidR="009B619B" w:rsidRDefault="009B619B" w:rsidP="00980F8E">
      <w:pPr>
        <w:pStyle w:val="17"/>
        <w:rPr>
          <w:vanish w:val="0"/>
          <w:lang w:val="ru-RU"/>
        </w:rPr>
      </w:pPr>
    </w:p>
    <w:p w:rsidR="009B619B" w:rsidRDefault="009B619B" w:rsidP="00980F8E">
      <w:pPr>
        <w:pStyle w:val="17"/>
        <w:rPr>
          <w:i w:val="0"/>
          <w:vanish w:val="0"/>
          <w:lang w:val="ru-RU"/>
        </w:rPr>
      </w:pPr>
    </w:p>
    <w:p w:rsidR="009B619B" w:rsidRPr="009B619B" w:rsidRDefault="009B619B" w:rsidP="00980F8E">
      <w:pPr>
        <w:pStyle w:val="17"/>
        <w:rPr>
          <w:i w:val="0"/>
          <w:lang w:val="ru-RU"/>
        </w:rPr>
      </w:pPr>
    </w:p>
    <w:p w:rsidR="00980F8E" w:rsidRPr="0067779F" w:rsidRDefault="00980F8E" w:rsidP="00980F8E">
      <w:pPr>
        <w:pStyle w:val="17"/>
        <w:rPr>
          <w:lang w:val="ru-RU"/>
        </w:rPr>
      </w:pPr>
      <w:r w:rsidRPr="0067779F">
        <w:rPr>
          <w:lang w:val="ru-RU"/>
        </w:rPr>
        <w:t>Библиографические данные приводят на последней странице стандарта, ко-торую оформляют в соответствии с ГОСТ Р 1.5-2004  приложение Б.</w:t>
      </w:r>
    </w:p>
    <w:p w:rsidR="00980F8E" w:rsidRPr="002B5952" w:rsidRDefault="00980F8E" w:rsidP="00980F8E">
      <w:pPr>
        <w:pStyle w:val="17"/>
        <w:rPr>
          <w:lang w:val="ru-RU"/>
        </w:rPr>
      </w:pPr>
      <w:r w:rsidRPr="002B5952">
        <w:rPr>
          <w:lang w:val="ru-RU"/>
        </w:rPr>
        <w:t>В библиографические данные стандарта включают:</w:t>
      </w:r>
    </w:p>
    <w:p w:rsidR="00980F8E" w:rsidRPr="002B5952" w:rsidRDefault="00980F8E" w:rsidP="00980F8E">
      <w:pPr>
        <w:pStyle w:val="17"/>
        <w:rPr>
          <w:lang w:val="ru-RU"/>
        </w:rPr>
      </w:pPr>
      <w:r w:rsidRPr="002B5952">
        <w:rPr>
          <w:lang w:val="ru-RU"/>
        </w:rPr>
        <w:t xml:space="preserve">индекс Универсальной десятичной классификации (УДК) </w:t>
      </w:r>
    </w:p>
    <w:p w:rsidR="00980F8E" w:rsidRPr="002B5952" w:rsidRDefault="00980F8E" w:rsidP="00980F8E">
      <w:pPr>
        <w:pStyle w:val="17"/>
        <w:rPr>
          <w:lang w:val="ru-RU"/>
        </w:rPr>
      </w:pPr>
      <w:r w:rsidRPr="002B5952">
        <w:rPr>
          <w:lang w:val="ru-RU"/>
        </w:rPr>
        <w:t>код группы или подгруппы ОКС, к которой относится стандарт по ОК (МК (ИСО/ИНФКО МКС) 001—96) 001;</w:t>
      </w:r>
    </w:p>
    <w:p w:rsidR="00980F8E" w:rsidRPr="002B5952" w:rsidRDefault="00980F8E" w:rsidP="00980F8E">
      <w:pPr>
        <w:pStyle w:val="17"/>
        <w:rPr>
          <w:lang w:val="ru-RU"/>
        </w:rPr>
      </w:pPr>
      <w:r w:rsidRPr="002B5952">
        <w:rPr>
          <w:lang w:val="ru-RU"/>
        </w:rPr>
        <w:t>ключевые слова.</w:t>
      </w:r>
    </w:p>
    <w:p w:rsidR="00980F8E" w:rsidRPr="002B5952" w:rsidRDefault="00980F8E" w:rsidP="00980F8E">
      <w:pPr>
        <w:pStyle w:val="17"/>
        <w:rPr>
          <w:lang w:val="ru-RU"/>
        </w:rPr>
      </w:pPr>
      <w:r w:rsidRPr="002B5952">
        <w:rPr>
          <w:lang w:val="ru-RU"/>
        </w:rPr>
        <w:t>Ключевые слова, относящиеся к объекту стандартизации, приводят в том по-рядке, в котором эти слова приведены в заголовке стандарта.</w:t>
      </w:r>
    </w:p>
    <w:p w:rsidR="00980F8E" w:rsidRPr="00BA42C7" w:rsidRDefault="00980F8E" w:rsidP="00980F8E">
      <w:pPr>
        <w:pStyle w:val="17"/>
        <w:jc w:val="right"/>
      </w:pPr>
      <w:r w:rsidRPr="00BA42C7">
        <w:t>ГОСТ 1.5-2001 (подраздел 3.14)</w:t>
      </w:r>
    </w:p>
    <w:p w:rsidR="00E46179" w:rsidRPr="004C5F19" w:rsidRDefault="00E46179" w:rsidP="008968E0">
      <w:pPr>
        <w:rPr>
          <w:lang w:val="en-US"/>
        </w:rPr>
      </w:pPr>
    </w:p>
    <w:sectPr w:rsidR="00E46179" w:rsidRPr="004C5F19" w:rsidSect="007354BC">
      <w:footerReference w:type="even" r:id="rId30"/>
      <w:footerReference w:type="default" r:id="rId3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8B" w:rsidRDefault="0092188B" w:rsidP="00365BCE">
      <w:pPr>
        <w:spacing w:line="240" w:lineRule="auto"/>
      </w:pPr>
      <w:r>
        <w:separator/>
      </w:r>
    </w:p>
  </w:endnote>
  <w:endnote w:type="continuationSeparator" w:id="0">
    <w:p w:rsidR="0092188B" w:rsidRDefault="0092188B" w:rsidP="0036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C9" w:rsidRDefault="00BF2EFF">
    <w:pPr>
      <w:pStyle w:val="af0"/>
    </w:pPr>
    <w:fldSimple w:instr="PAGE   \* MERGEFORMAT">
      <w:r w:rsidR="003255E3">
        <w:rPr>
          <w:noProof/>
        </w:rPr>
        <w:t>ii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C9" w:rsidRDefault="00BF2EFF" w:rsidP="00927D4E">
    <w:pPr>
      <w:pStyle w:val="af0"/>
      <w:jc w:val="right"/>
    </w:pPr>
    <w:fldSimple w:instr="PAGE   \* MERGEFORMAT">
      <w:r w:rsidR="003255E3">
        <w:rPr>
          <w:noProof/>
        </w:rPr>
        <w:t>iii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C9" w:rsidRPr="000F0350" w:rsidRDefault="00BF2EFF" w:rsidP="00A26355">
    <w:pPr>
      <w:pStyle w:val="af0"/>
      <w:pBdr>
        <w:top w:val="single" w:sz="24" w:space="1" w:color="auto"/>
      </w:pBdr>
      <w:jc w:val="left"/>
      <w:rPr>
        <w:i/>
        <w:caps w:val="0"/>
      </w:rPr>
    </w:pPr>
    <w:r w:rsidRPr="00A26355">
      <w:rPr>
        <w:i/>
        <w:caps w:val="0"/>
        <w:lang w:val="en-US"/>
      </w:rPr>
      <w:fldChar w:fldCharType="begin"/>
    </w:r>
    <w:r w:rsidR="00CC2EC9" w:rsidRPr="000F0350">
      <w:rPr>
        <w:i/>
        <w:caps w:val="0"/>
      </w:rPr>
      <w:instrText xml:space="preserve"> </w:instrText>
    </w:r>
    <w:r w:rsidR="00CC2EC9" w:rsidRPr="00A26355">
      <w:rPr>
        <w:i/>
        <w:caps w:val="0"/>
        <w:lang w:val="en-US"/>
      </w:rPr>
      <w:instrText>STYLEREF</w:instrText>
    </w:r>
    <w:r w:rsidR="00CC2EC9" w:rsidRPr="000F0350">
      <w:rPr>
        <w:i/>
        <w:caps w:val="0"/>
      </w:rPr>
      <w:instrText xml:space="preserve">  Обозначение_проект  \* </w:instrText>
    </w:r>
    <w:r w:rsidR="00CC2EC9" w:rsidRPr="00A26355">
      <w:rPr>
        <w:i/>
        <w:caps w:val="0"/>
        <w:lang w:val="en-US"/>
      </w:rPr>
      <w:instrText>MERGEFORMAT</w:instrText>
    </w:r>
    <w:r w:rsidR="00CC2EC9" w:rsidRPr="000F0350">
      <w:rPr>
        <w:i/>
        <w:caps w:val="0"/>
      </w:rPr>
      <w:instrText xml:space="preserve"> </w:instrText>
    </w:r>
    <w:r w:rsidRPr="00A26355">
      <w:rPr>
        <w:i/>
        <w:caps w:val="0"/>
        <w:lang w:val="en-US"/>
      </w:rPr>
      <w:fldChar w:fldCharType="separate"/>
    </w:r>
    <w:r w:rsidR="00CC2EC9">
      <w:rPr>
        <w:b/>
        <w:bCs/>
        <w:i/>
        <w:caps w:val="0"/>
        <w:noProof/>
      </w:rPr>
      <w:t>Ошибка! Текст указанного стиля в документе отсутствует.</w:t>
    </w:r>
    <w:r w:rsidRPr="00A26355">
      <w:rPr>
        <w:i/>
        <w:caps w:val="0"/>
        <w:lang w:val="en-US"/>
      </w:rPr>
      <w:fldChar w:fldCharType="end"/>
    </w:r>
  </w:p>
  <w:p w:rsidR="00CC2EC9" w:rsidRDefault="00BF2EFF">
    <w:pPr>
      <w:pStyle w:val="af0"/>
      <w:rPr>
        <w:lang w:val="en-US"/>
      </w:rPr>
    </w:pPr>
    <w:fldSimple w:instr="PAGE   \* MERGEFORMAT">
      <w:r w:rsidR="00CC2EC9">
        <w:rPr>
          <w:noProof/>
        </w:rPr>
        <w:t>2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C9" w:rsidRPr="001E108D" w:rsidRDefault="00CC2EC9" w:rsidP="00A26355">
    <w:pPr>
      <w:pStyle w:val="af0"/>
      <w:pBdr>
        <w:top w:val="single" w:sz="24" w:space="1" w:color="auto"/>
      </w:pBdr>
      <w:jc w:val="left"/>
    </w:pPr>
    <w:r>
      <w:rPr>
        <w:b/>
        <w:i/>
        <w:caps w:val="0"/>
      </w:rPr>
      <w:t>Проект</w:t>
    </w:r>
  </w:p>
  <w:p w:rsidR="00CC2EC9" w:rsidRDefault="00BF2EFF" w:rsidP="00927D4E">
    <w:pPr>
      <w:pStyle w:val="af0"/>
      <w:jc w:val="right"/>
    </w:pPr>
    <w:fldSimple w:instr="PAGE   \* MERGEFORMAT">
      <w:r w:rsidR="003255E3">
        <w:rPr>
          <w:noProof/>
        </w:rPr>
        <w:t>1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C9" w:rsidRDefault="00BF2EFF">
    <w:pPr>
      <w:pStyle w:val="af0"/>
    </w:pPr>
    <w:fldSimple w:instr="PAGE   \* MERGEFORMAT">
      <w:r w:rsidR="003255E3">
        <w:rPr>
          <w:noProof/>
        </w:rPr>
        <w:t>14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C9" w:rsidRDefault="00BF2EFF" w:rsidP="00927D4E">
    <w:pPr>
      <w:pStyle w:val="af0"/>
      <w:jc w:val="right"/>
    </w:pPr>
    <w:fldSimple w:instr="PAGE   \* MERGEFORMAT">
      <w:r w:rsidR="003255E3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8B" w:rsidRDefault="0092188B" w:rsidP="00365BCE">
      <w:pPr>
        <w:spacing w:line="240" w:lineRule="auto"/>
      </w:pPr>
      <w:r>
        <w:separator/>
      </w:r>
    </w:p>
  </w:footnote>
  <w:footnote w:type="continuationSeparator" w:id="0">
    <w:p w:rsidR="0092188B" w:rsidRDefault="0092188B" w:rsidP="00365B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C9" w:rsidRPr="001B29C6" w:rsidRDefault="00BF2EFF" w:rsidP="008A526D">
    <w:pPr>
      <w:pStyle w:val="ae"/>
      <w:rPr>
        <w:lang w:val="en-US"/>
      </w:rPr>
    </w:pPr>
    <w:fldSimple w:instr=" STYLEREF  Обозначение1  \* MERGEFORMAT ">
      <w:r w:rsidR="003255E3">
        <w:rPr>
          <w:noProof/>
        </w:rPr>
        <w:t>(проект)</w:t>
      </w:r>
    </w:fldSimple>
    <w:r w:rsidR="00CC2EC9">
      <w:t xml:space="preserve"> </w:t>
    </w:r>
    <w:fldSimple w:instr=" STYLEREF  Обозначение2  \* MERGEFORMAT ">
      <w:r w:rsidR="003255E3">
        <w:rPr>
          <w:noProof/>
        </w:rPr>
        <w:t>Регистрационный номер</w:t>
      </w:r>
    </w:fldSimple>
    <w:r w:rsidR="00CC2EC9">
      <w:t>-</w:t>
    </w:r>
    <w:fldSimple w:instr=" STYLEREF  Обозначение3  \* MERGEFORMAT ">
      <w:r w:rsidR="003255E3">
        <w:rPr>
          <w:noProof/>
        </w:rPr>
        <w:t>Год утверждения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C9" w:rsidRDefault="00BF2EFF" w:rsidP="008A526D">
    <w:pPr>
      <w:pStyle w:val="ae"/>
      <w:jc w:val="right"/>
      <w:rPr>
        <w:lang w:val="en-US"/>
      </w:rPr>
    </w:pPr>
    <w:fldSimple w:instr=" STYLEREF  Обозначение1  \* MERGEFORMAT ">
      <w:r w:rsidR="003255E3">
        <w:rPr>
          <w:noProof/>
        </w:rPr>
        <w:t>(проект)</w:t>
      </w:r>
    </w:fldSimple>
    <w:r w:rsidR="00CC2EC9">
      <w:t xml:space="preserve"> </w:t>
    </w:r>
    <w:fldSimple w:instr=" STYLEREF  Обозначение2  \* MERGEFORMAT ">
      <w:r w:rsidR="003255E3">
        <w:rPr>
          <w:noProof/>
        </w:rPr>
        <w:t>Регистрационный номер</w:t>
      </w:r>
    </w:fldSimple>
    <w:r w:rsidR="00CC2EC9">
      <w:t>-</w:t>
    </w:r>
    <w:fldSimple w:instr=" STYLEREF  Обозначение3  \* MERGEFORMAT ">
      <w:r w:rsidR="003255E3">
        <w:rPr>
          <w:noProof/>
        </w:rPr>
        <w:t>Год утверждения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736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1140" w:hanging="432"/>
      </w:pPr>
    </w:lvl>
    <w:lvl w:ilvl="1">
      <w:start w:val="1"/>
      <w:numFmt w:val="decimal"/>
      <w:pStyle w:val="2"/>
      <w:lvlText w:val="%1.%2"/>
      <w:lvlJc w:val="left"/>
      <w:pPr>
        <w:ind w:left="1284" w:hanging="576"/>
      </w:p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evenAndOddHeaders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F13C5"/>
    <w:rsid w:val="00010FE8"/>
    <w:rsid w:val="000127C6"/>
    <w:rsid w:val="000176AD"/>
    <w:rsid w:val="00044FC7"/>
    <w:rsid w:val="00045F1D"/>
    <w:rsid w:val="0007018E"/>
    <w:rsid w:val="00075A28"/>
    <w:rsid w:val="000A0608"/>
    <w:rsid w:val="000E2CAB"/>
    <w:rsid w:val="000E378A"/>
    <w:rsid w:val="000E52D9"/>
    <w:rsid w:val="000F0350"/>
    <w:rsid w:val="000F2903"/>
    <w:rsid w:val="00122445"/>
    <w:rsid w:val="001436FF"/>
    <w:rsid w:val="00147102"/>
    <w:rsid w:val="001620AE"/>
    <w:rsid w:val="00162EAE"/>
    <w:rsid w:val="00166611"/>
    <w:rsid w:val="0018434B"/>
    <w:rsid w:val="001955A9"/>
    <w:rsid w:val="001B29C6"/>
    <w:rsid w:val="001D0052"/>
    <w:rsid w:val="001D1EA6"/>
    <w:rsid w:val="001E0B51"/>
    <w:rsid w:val="001E108D"/>
    <w:rsid w:val="001E68E8"/>
    <w:rsid w:val="001F0C2D"/>
    <w:rsid w:val="001F3E2C"/>
    <w:rsid w:val="00200030"/>
    <w:rsid w:val="00200EAD"/>
    <w:rsid w:val="0020520F"/>
    <w:rsid w:val="0024629F"/>
    <w:rsid w:val="0025238F"/>
    <w:rsid w:val="00266E1A"/>
    <w:rsid w:val="0027325F"/>
    <w:rsid w:val="00280B25"/>
    <w:rsid w:val="00286D8C"/>
    <w:rsid w:val="002A6B13"/>
    <w:rsid w:val="002A6C0E"/>
    <w:rsid w:val="002B5952"/>
    <w:rsid w:val="002E14A8"/>
    <w:rsid w:val="003045B5"/>
    <w:rsid w:val="00321A0E"/>
    <w:rsid w:val="00324C9D"/>
    <w:rsid w:val="003255E3"/>
    <w:rsid w:val="00341DFC"/>
    <w:rsid w:val="00365BCE"/>
    <w:rsid w:val="0037685F"/>
    <w:rsid w:val="00377FC8"/>
    <w:rsid w:val="00382ED3"/>
    <w:rsid w:val="003B5DCB"/>
    <w:rsid w:val="003F2B89"/>
    <w:rsid w:val="00404BB0"/>
    <w:rsid w:val="004138E3"/>
    <w:rsid w:val="00422FD5"/>
    <w:rsid w:val="00425EC8"/>
    <w:rsid w:val="00467391"/>
    <w:rsid w:val="004726FB"/>
    <w:rsid w:val="00472BCF"/>
    <w:rsid w:val="00487E6C"/>
    <w:rsid w:val="004A5FB7"/>
    <w:rsid w:val="004B32AF"/>
    <w:rsid w:val="004C5F19"/>
    <w:rsid w:val="004D03A8"/>
    <w:rsid w:val="004F035E"/>
    <w:rsid w:val="00530F59"/>
    <w:rsid w:val="00533C5F"/>
    <w:rsid w:val="00553F63"/>
    <w:rsid w:val="005558DC"/>
    <w:rsid w:val="005601FB"/>
    <w:rsid w:val="005624BA"/>
    <w:rsid w:val="005B7AF5"/>
    <w:rsid w:val="005C407B"/>
    <w:rsid w:val="005D595F"/>
    <w:rsid w:val="005D6766"/>
    <w:rsid w:val="005F55D7"/>
    <w:rsid w:val="005F656D"/>
    <w:rsid w:val="00606990"/>
    <w:rsid w:val="006143FB"/>
    <w:rsid w:val="006267C5"/>
    <w:rsid w:val="00630F62"/>
    <w:rsid w:val="006447EA"/>
    <w:rsid w:val="00645FD1"/>
    <w:rsid w:val="0067779F"/>
    <w:rsid w:val="006A0882"/>
    <w:rsid w:val="006A6786"/>
    <w:rsid w:val="006B4DCB"/>
    <w:rsid w:val="006C375A"/>
    <w:rsid w:val="006D0019"/>
    <w:rsid w:val="006F535F"/>
    <w:rsid w:val="00701ADA"/>
    <w:rsid w:val="00731E3E"/>
    <w:rsid w:val="0073266B"/>
    <w:rsid w:val="007354BC"/>
    <w:rsid w:val="00745068"/>
    <w:rsid w:val="00772CE7"/>
    <w:rsid w:val="0078185A"/>
    <w:rsid w:val="0078468A"/>
    <w:rsid w:val="00785EC1"/>
    <w:rsid w:val="007B571D"/>
    <w:rsid w:val="007E5D8B"/>
    <w:rsid w:val="007F13C5"/>
    <w:rsid w:val="00815974"/>
    <w:rsid w:val="00832878"/>
    <w:rsid w:val="008606BF"/>
    <w:rsid w:val="00876E52"/>
    <w:rsid w:val="00891ADD"/>
    <w:rsid w:val="00892FA9"/>
    <w:rsid w:val="00893E53"/>
    <w:rsid w:val="008968E0"/>
    <w:rsid w:val="008A3569"/>
    <w:rsid w:val="008A526D"/>
    <w:rsid w:val="008B25E1"/>
    <w:rsid w:val="008C1525"/>
    <w:rsid w:val="008D070B"/>
    <w:rsid w:val="008D336F"/>
    <w:rsid w:val="008D4993"/>
    <w:rsid w:val="008D6317"/>
    <w:rsid w:val="00913B38"/>
    <w:rsid w:val="0092188B"/>
    <w:rsid w:val="00927D4E"/>
    <w:rsid w:val="00952AF5"/>
    <w:rsid w:val="00964CFA"/>
    <w:rsid w:val="00973D2A"/>
    <w:rsid w:val="00977416"/>
    <w:rsid w:val="00980F8E"/>
    <w:rsid w:val="009B0C51"/>
    <w:rsid w:val="009B619B"/>
    <w:rsid w:val="009B6D91"/>
    <w:rsid w:val="009E64B4"/>
    <w:rsid w:val="009E6987"/>
    <w:rsid w:val="009E6AC0"/>
    <w:rsid w:val="00A14524"/>
    <w:rsid w:val="00A16E4E"/>
    <w:rsid w:val="00A21933"/>
    <w:rsid w:val="00A26355"/>
    <w:rsid w:val="00A40594"/>
    <w:rsid w:val="00A552C5"/>
    <w:rsid w:val="00A76BFF"/>
    <w:rsid w:val="00A77128"/>
    <w:rsid w:val="00AB48A8"/>
    <w:rsid w:val="00AC7FA3"/>
    <w:rsid w:val="00AD0D61"/>
    <w:rsid w:val="00AE2363"/>
    <w:rsid w:val="00B06987"/>
    <w:rsid w:val="00B2108A"/>
    <w:rsid w:val="00B22D8D"/>
    <w:rsid w:val="00B25CC9"/>
    <w:rsid w:val="00B31512"/>
    <w:rsid w:val="00B335E8"/>
    <w:rsid w:val="00B44A49"/>
    <w:rsid w:val="00B55209"/>
    <w:rsid w:val="00BA42C7"/>
    <w:rsid w:val="00BD12B3"/>
    <w:rsid w:val="00BF1036"/>
    <w:rsid w:val="00BF2C72"/>
    <w:rsid w:val="00BF2EFF"/>
    <w:rsid w:val="00C0419E"/>
    <w:rsid w:val="00C30259"/>
    <w:rsid w:val="00C36F5B"/>
    <w:rsid w:val="00C40474"/>
    <w:rsid w:val="00C56FA6"/>
    <w:rsid w:val="00C6034B"/>
    <w:rsid w:val="00C635D2"/>
    <w:rsid w:val="00C66DFA"/>
    <w:rsid w:val="00CA3260"/>
    <w:rsid w:val="00CC0670"/>
    <w:rsid w:val="00CC1AFF"/>
    <w:rsid w:val="00CC2EC9"/>
    <w:rsid w:val="00CC40DD"/>
    <w:rsid w:val="00CD0914"/>
    <w:rsid w:val="00D01D4C"/>
    <w:rsid w:val="00D22784"/>
    <w:rsid w:val="00D33494"/>
    <w:rsid w:val="00D36C7E"/>
    <w:rsid w:val="00D4143F"/>
    <w:rsid w:val="00D42A2C"/>
    <w:rsid w:val="00D46BA3"/>
    <w:rsid w:val="00D876F7"/>
    <w:rsid w:val="00DE231B"/>
    <w:rsid w:val="00DF399B"/>
    <w:rsid w:val="00DF3A3C"/>
    <w:rsid w:val="00DF7804"/>
    <w:rsid w:val="00E00081"/>
    <w:rsid w:val="00E07948"/>
    <w:rsid w:val="00E236FC"/>
    <w:rsid w:val="00E31A9C"/>
    <w:rsid w:val="00E35C3E"/>
    <w:rsid w:val="00E377A7"/>
    <w:rsid w:val="00E44A79"/>
    <w:rsid w:val="00E46179"/>
    <w:rsid w:val="00E531A0"/>
    <w:rsid w:val="00E53F36"/>
    <w:rsid w:val="00E60C05"/>
    <w:rsid w:val="00E65F74"/>
    <w:rsid w:val="00ED188B"/>
    <w:rsid w:val="00ED7BA6"/>
    <w:rsid w:val="00EE1B50"/>
    <w:rsid w:val="00EF0EF2"/>
    <w:rsid w:val="00EF5F94"/>
    <w:rsid w:val="00F01846"/>
    <w:rsid w:val="00F069DF"/>
    <w:rsid w:val="00F32ED7"/>
    <w:rsid w:val="00F3603D"/>
    <w:rsid w:val="00F37015"/>
    <w:rsid w:val="00FC12A8"/>
    <w:rsid w:val="00FC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F3603D"/>
    <w:pPr>
      <w:keepNext/>
      <w:keepLines/>
      <w:numPr>
        <w:numId w:val="1"/>
      </w:numPr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1"/>
    <w:next w:val="a"/>
    <w:link w:val="20"/>
    <w:unhideWhenUsed/>
    <w:qFormat/>
    <w:rsid w:val="00645FD1"/>
    <w:pPr>
      <w:numPr>
        <w:ilvl w:val="1"/>
      </w:numPr>
      <w:outlineLvl w:val="1"/>
    </w:pPr>
    <w:rPr>
      <w:lang w:val="en-US"/>
    </w:rPr>
  </w:style>
  <w:style w:type="paragraph" w:styleId="3">
    <w:name w:val="heading 3"/>
    <w:basedOn w:val="2"/>
    <w:next w:val="a"/>
    <w:link w:val="30"/>
    <w:unhideWhenUsed/>
    <w:qFormat/>
    <w:rsid w:val="00645FD1"/>
    <w:pPr>
      <w:numPr>
        <w:ilvl w:val="2"/>
      </w:numPr>
      <w:outlineLvl w:val="2"/>
    </w:pPr>
  </w:style>
  <w:style w:type="paragraph" w:styleId="4">
    <w:name w:val="heading 4"/>
    <w:basedOn w:val="3"/>
    <w:link w:val="40"/>
    <w:qFormat/>
    <w:rsid w:val="00980F8E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unhideWhenUsed/>
    <w:qFormat/>
    <w:rsid w:val="00980F8E"/>
    <w:pPr>
      <w:numPr>
        <w:ilvl w:val="4"/>
      </w:numPr>
      <w:outlineLvl w:val="4"/>
    </w:pPr>
  </w:style>
  <w:style w:type="paragraph" w:styleId="6">
    <w:name w:val="heading 6"/>
    <w:basedOn w:val="a"/>
    <w:next w:val="a"/>
    <w:link w:val="60"/>
    <w:semiHidden/>
    <w:unhideWhenUsed/>
    <w:rsid w:val="0020520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0520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0520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0520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603D"/>
    <w:rPr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645FD1"/>
    <w:rPr>
      <w:b/>
      <w:bCs/>
      <w:kern w:val="32"/>
      <w:sz w:val="28"/>
      <w:szCs w:val="32"/>
      <w:lang w:val="en-US" w:eastAsia="en-US"/>
    </w:rPr>
  </w:style>
  <w:style w:type="character" w:customStyle="1" w:styleId="40">
    <w:name w:val="Заголовок 4 Знак"/>
    <w:link w:val="4"/>
    <w:rsid w:val="00980F8E"/>
    <w:rPr>
      <w:b/>
      <w:bCs/>
      <w:kern w:val="32"/>
      <w:sz w:val="28"/>
      <w:szCs w:val="32"/>
      <w:lang w:val="en-US" w:eastAsia="en-US"/>
    </w:rPr>
  </w:style>
  <w:style w:type="character" w:styleId="a3">
    <w:name w:val="Strong"/>
    <w:uiPriority w:val="22"/>
    <w:qFormat/>
    <w:rsid w:val="00E35C3E"/>
    <w:rPr>
      <w:b/>
      <w:bCs/>
    </w:rPr>
  </w:style>
  <w:style w:type="character" w:styleId="a4">
    <w:name w:val="Emphasis"/>
    <w:qFormat/>
    <w:rsid w:val="00E35C3E"/>
    <w:rPr>
      <w:i/>
      <w:iCs/>
    </w:rPr>
  </w:style>
  <w:style w:type="table" w:styleId="a5">
    <w:name w:val="Table Grid"/>
    <w:basedOn w:val="a1"/>
    <w:uiPriority w:val="59"/>
    <w:rsid w:val="00184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итул_1"/>
    <w:basedOn w:val="a"/>
    <w:link w:val="12"/>
    <w:rsid w:val="00E07948"/>
    <w:pPr>
      <w:ind w:firstLine="0"/>
      <w:jc w:val="center"/>
    </w:pPr>
    <w:rPr>
      <w:b/>
      <w:caps/>
    </w:rPr>
  </w:style>
  <w:style w:type="paragraph" w:customStyle="1" w:styleId="21">
    <w:name w:val="Титул_2"/>
    <w:basedOn w:val="a"/>
    <w:link w:val="22"/>
    <w:rsid w:val="00E07948"/>
    <w:pPr>
      <w:ind w:firstLine="0"/>
      <w:jc w:val="center"/>
    </w:pPr>
    <w:rPr>
      <w:b/>
      <w:sz w:val="26"/>
    </w:rPr>
  </w:style>
  <w:style w:type="character" w:customStyle="1" w:styleId="12">
    <w:name w:val="Титул_1 Знак"/>
    <w:link w:val="11"/>
    <w:rsid w:val="00E07948"/>
    <w:rPr>
      <w:b/>
      <w:caps/>
      <w:sz w:val="28"/>
    </w:rPr>
  </w:style>
  <w:style w:type="paragraph" w:customStyle="1" w:styleId="13">
    <w:name w:val="Обозначение1"/>
    <w:basedOn w:val="a"/>
    <w:link w:val="14"/>
    <w:rsid w:val="00E07948"/>
    <w:pPr>
      <w:ind w:firstLine="0"/>
    </w:pPr>
    <w:rPr>
      <w:b/>
    </w:rPr>
  </w:style>
  <w:style w:type="character" w:customStyle="1" w:styleId="22">
    <w:name w:val="Титул_2 Знак"/>
    <w:link w:val="21"/>
    <w:rsid w:val="00E07948"/>
    <w:rPr>
      <w:b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461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Обозначение1 Знак"/>
    <w:link w:val="13"/>
    <w:rsid w:val="00E07948"/>
    <w:rPr>
      <w:b/>
      <w:sz w:val="28"/>
    </w:rPr>
  </w:style>
  <w:style w:type="character" w:customStyle="1" w:styleId="a7">
    <w:name w:val="Текст выноски Знак"/>
    <w:link w:val="a6"/>
    <w:uiPriority w:val="99"/>
    <w:semiHidden/>
    <w:rsid w:val="00E46179"/>
    <w:rPr>
      <w:rFonts w:ascii="Tahoma" w:hAnsi="Tahoma" w:cs="Tahoma"/>
      <w:sz w:val="16"/>
      <w:szCs w:val="16"/>
    </w:rPr>
  </w:style>
  <w:style w:type="paragraph" w:customStyle="1" w:styleId="a8">
    <w:name w:val="Наименование_англ"/>
    <w:basedOn w:val="a"/>
    <w:link w:val="a9"/>
    <w:rsid w:val="00F3603D"/>
    <w:pPr>
      <w:ind w:firstLine="0"/>
      <w:jc w:val="center"/>
    </w:pPr>
    <w:rPr>
      <w:lang w:val="en-US"/>
    </w:rPr>
  </w:style>
  <w:style w:type="paragraph" w:customStyle="1" w:styleId="15">
    <w:name w:val="Наименование1"/>
    <w:basedOn w:val="a"/>
    <w:next w:val="23"/>
    <w:link w:val="16"/>
    <w:rsid w:val="00F3603D"/>
    <w:pPr>
      <w:ind w:firstLine="0"/>
      <w:jc w:val="center"/>
    </w:pPr>
    <w:rPr>
      <w:b/>
      <w:caps/>
    </w:rPr>
  </w:style>
  <w:style w:type="character" w:customStyle="1" w:styleId="30">
    <w:name w:val="Заголовок 3 Знак"/>
    <w:link w:val="3"/>
    <w:rsid w:val="00645FD1"/>
    <w:rPr>
      <w:b/>
      <w:bCs/>
      <w:kern w:val="32"/>
      <w:sz w:val="28"/>
      <w:szCs w:val="32"/>
      <w:lang w:val="en-US" w:eastAsia="en-US"/>
    </w:rPr>
  </w:style>
  <w:style w:type="paragraph" w:customStyle="1" w:styleId="23">
    <w:name w:val="Наименование2"/>
    <w:basedOn w:val="a"/>
    <w:next w:val="a"/>
    <w:link w:val="24"/>
    <w:rsid w:val="00E07948"/>
    <w:pPr>
      <w:ind w:firstLine="0"/>
      <w:jc w:val="center"/>
    </w:pPr>
    <w:rPr>
      <w:b/>
    </w:rPr>
  </w:style>
  <w:style w:type="character" w:customStyle="1" w:styleId="16">
    <w:name w:val="Наименование1 Знак"/>
    <w:link w:val="15"/>
    <w:rsid w:val="00F3603D"/>
    <w:rPr>
      <w:b/>
      <w:caps/>
      <w:sz w:val="28"/>
    </w:rPr>
  </w:style>
  <w:style w:type="paragraph" w:customStyle="1" w:styleId="aa">
    <w:name w:val="Заголовок_предисловие"/>
    <w:basedOn w:val="a"/>
    <w:link w:val="ab"/>
    <w:rsid w:val="00E07948"/>
    <w:pPr>
      <w:keepNext/>
      <w:keepLines/>
      <w:jc w:val="center"/>
    </w:pPr>
    <w:rPr>
      <w:b/>
    </w:rPr>
  </w:style>
  <w:style w:type="character" w:customStyle="1" w:styleId="24">
    <w:name w:val="Наименование2 Знак"/>
    <w:link w:val="23"/>
    <w:rsid w:val="00E07948"/>
    <w:rPr>
      <w:b/>
      <w:sz w:val="28"/>
    </w:rPr>
  </w:style>
  <w:style w:type="paragraph" w:customStyle="1" w:styleId="17">
    <w:name w:val="Комментарий_1"/>
    <w:basedOn w:val="a"/>
    <w:link w:val="18"/>
    <w:rsid w:val="001955A9"/>
    <w:pPr>
      <w:spacing w:line="240" w:lineRule="auto"/>
    </w:pPr>
    <w:rPr>
      <w:i/>
      <w:vanish/>
      <w:sz w:val="24"/>
      <w:szCs w:val="24"/>
      <w:lang w:val="en-US"/>
    </w:rPr>
  </w:style>
  <w:style w:type="character" w:customStyle="1" w:styleId="ab">
    <w:name w:val="Заголовок_предисловие Знак"/>
    <w:link w:val="aa"/>
    <w:rsid w:val="00E07948"/>
    <w:rPr>
      <w:b/>
      <w:sz w:val="28"/>
    </w:rPr>
  </w:style>
  <w:style w:type="paragraph" w:customStyle="1" w:styleId="25">
    <w:name w:val="Комментарий_2"/>
    <w:basedOn w:val="17"/>
    <w:link w:val="26"/>
    <w:rsid w:val="00E44A79"/>
    <w:pPr>
      <w:ind w:left="1418" w:firstLine="0"/>
    </w:pPr>
  </w:style>
  <w:style w:type="character" w:customStyle="1" w:styleId="18">
    <w:name w:val="Комментарий_1 Знак"/>
    <w:link w:val="17"/>
    <w:rsid w:val="001955A9"/>
    <w:rPr>
      <w:i/>
      <w:vanish/>
      <w:sz w:val="24"/>
      <w:szCs w:val="24"/>
      <w:lang w:val="en-US"/>
    </w:rPr>
  </w:style>
  <w:style w:type="character" w:customStyle="1" w:styleId="a9">
    <w:name w:val="Наименование_англ Знак"/>
    <w:link w:val="a8"/>
    <w:rsid w:val="00F3603D"/>
    <w:rPr>
      <w:sz w:val="28"/>
      <w:lang w:val="en-US"/>
    </w:rPr>
  </w:style>
  <w:style w:type="character" w:customStyle="1" w:styleId="26">
    <w:name w:val="Комментарий_2 Знак"/>
    <w:basedOn w:val="18"/>
    <w:link w:val="25"/>
    <w:rsid w:val="00E44A79"/>
    <w:rPr>
      <w:i/>
      <w:vanish/>
      <w:sz w:val="24"/>
      <w:szCs w:val="24"/>
      <w:lang w:val="en-US"/>
    </w:rPr>
  </w:style>
  <w:style w:type="character" w:customStyle="1" w:styleId="50">
    <w:name w:val="Заголовок 5 Знак"/>
    <w:link w:val="5"/>
    <w:rsid w:val="00980F8E"/>
    <w:rPr>
      <w:b/>
      <w:bCs/>
      <w:kern w:val="32"/>
      <w:sz w:val="28"/>
      <w:szCs w:val="32"/>
      <w:lang w:val="en-US"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8468A"/>
    <w:pPr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78468A"/>
  </w:style>
  <w:style w:type="character" w:styleId="ad">
    <w:name w:val="Hyperlink"/>
    <w:uiPriority w:val="99"/>
    <w:unhideWhenUsed/>
    <w:rsid w:val="0078468A"/>
    <w:rPr>
      <w:color w:val="0000FF"/>
      <w:u w:val="single"/>
    </w:rPr>
  </w:style>
  <w:style w:type="paragraph" w:styleId="51">
    <w:name w:val="toc 5"/>
    <w:basedOn w:val="a"/>
    <w:next w:val="a"/>
    <w:autoRedefine/>
    <w:uiPriority w:val="39"/>
    <w:unhideWhenUsed/>
    <w:rsid w:val="0078468A"/>
    <w:pPr>
      <w:ind w:left="1120"/>
    </w:pPr>
  </w:style>
  <w:style w:type="character" w:customStyle="1" w:styleId="60">
    <w:name w:val="Заголовок 6 Знак"/>
    <w:link w:val="6"/>
    <w:semiHidden/>
    <w:rsid w:val="0020520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052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052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0520F"/>
    <w:rPr>
      <w:rFonts w:ascii="Cambria" w:eastAsia="Times New Roman" w:hAnsi="Cambria"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8A526D"/>
    <w:pPr>
      <w:tabs>
        <w:tab w:val="center" w:pos="4677"/>
        <w:tab w:val="right" w:pos="9355"/>
      </w:tabs>
      <w:ind w:firstLine="0"/>
    </w:pPr>
    <w:rPr>
      <w:b/>
    </w:rPr>
  </w:style>
  <w:style w:type="paragraph" w:styleId="31">
    <w:name w:val="toc 3"/>
    <w:basedOn w:val="a"/>
    <w:next w:val="a"/>
    <w:autoRedefine/>
    <w:uiPriority w:val="39"/>
    <w:semiHidden/>
    <w:unhideWhenUsed/>
    <w:rsid w:val="00200EAD"/>
    <w:pPr>
      <w:ind w:left="560"/>
    </w:pPr>
  </w:style>
  <w:style w:type="character" w:customStyle="1" w:styleId="af">
    <w:name w:val="Верхний колонтитул Знак"/>
    <w:link w:val="ae"/>
    <w:uiPriority w:val="99"/>
    <w:rsid w:val="008A526D"/>
    <w:rPr>
      <w:b/>
      <w:sz w:val="28"/>
    </w:rPr>
  </w:style>
  <w:style w:type="paragraph" w:styleId="af0">
    <w:name w:val="footer"/>
    <w:basedOn w:val="a"/>
    <w:link w:val="af1"/>
    <w:uiPriority w:val="99"/>
    <w:unhideWhenUsed/>
    <w:rsid w:val="00365BCE"/>
    <w:pPr>
      <w:tabs>
        <w:tab w:val="center" w:pos="4677"/>
        <w:tab w:val="right" w:pos="9355"/>
      </w:tabs>
    </w:pPr>
    <w:rPr>
      <w:caps/>
    </w:rPr>
  </w:style>
  <w:style w:type="character" w:customStyle="1" w:styleId="af1">
    <w:name w:val="Нижний колонтитул Знак"/>
    <w:link w:val="af0"/>
    <w:uiPriority w:val="99"/>
    <w:rsid w:val="00365BCE"/>
    <w:rPr>
      <w:caps/>
      <w:sz w:val="28"/>
    </w:rPr>
  </w:style>
  <w:style w:type="paragraph" w:customStyle="1" w:styleId="27">
    <w:name w:val="Обозначение2"/>
    <w:basedOn w:val="13"/>
    <w:rsid w:val="008A526D"/>
  </w:style>
  <w:style w:type="paragraph" w:customStyle="1" w:styleId="32">
    <w:name w:val="Обозначение3"/>
    <w:basedOn w:val="13"/>
    <w:rsid w:val="008A526D"/>
  </w:style>
  <w:style w:type="character" w:styleId="af2">
    <w:name w:val="annotation reference"/>
    <w:uiPriority w:val="99"/>
    <w:semiHidden/>
    <w:unhideWhenUsed/>
    <w:rsid w:val="0042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2FD5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2FD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2F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422FD5"/>
    <w:rPr>
      <w:b/>
      <w:bCs/>
    </w:rPr>
  </w:style>
  <w:style w:type="paragraph" w:customStyle="1" w:styleId="af7">
    <w:name w:val="Обозначение_проект"/>
    <w:basedOn w:val="a"/>
    <w:next w:val="27"/>
    <w:qFormat/>
    <w:rsid w:val="009E6AC0"/>
    <w:pPr>
      <w:ind w:firstLine="0"/>
    </w:pPr>
    <w:rPr>
      <w:i/>
    </w:rPr>
  </w:style>
  <w:style w:type="paragraph" w:styleId="af8">
    <w:name w:val="endnote text"/>
    <w:basedOn w:val="a"/>
    <w:link w:val="af9"/>
    <w:uiPriority w:val="99"/>
    <w:semiHidden/>
    <w:unhideWhenUsed/>
    <w:rsid w:val="00AC7FA3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C7FA3"/>
  </w:style>
  <w:style w:type="character" w:styleId="afa">
    <w:name w:val="endnote reference"/>
    <w:uiPriority w:val="99"/>
    <w:semiHidden/>
    <w:unhideWhenUsed/>
    <w:rsid w:val="00AC7FA3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AC7FA3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C7FA3"/>
  </w:style>
  <w:style w:type="character" w:styleId="afd">
    <w:name w:val="footnote reference"/>
    <w:uiPriority w:val="99"/>
    <w:semiHidden/>
    <w:unhideWhenUsed/>
    <w:rsid w:val="00AC7FA3"/>
    <w:rPr>
      <w:vertAlign w:val="superscript"/>
    </w:rPr>
  </w:style>
  <w:style w:type="paragraph" w:styleId="28">
    <w:name w:val="Body Text 2"/>
    <w:basedOn w:val="a"/>
    <w:link w:val="29"/>
    <w:semiHidden/>
    <w:rsid w:val="00DF7804"/>
    <w:pPr>
      <w:autoSpaceDE/>
      <w:autoSpaceDN/>
      <w:adjustRightInd/>
      <w:spacing w:line="240" w:lineRule="auto"/>
      <w:ind w:firstLine="0"/>
      <w:jc w:val="left"/>
    </w:pPr>
    <w:rPr>
      <w:rFonts w:ascii="Calibri" w:hAnsi="Calibri"/>
      <w:sz w:val="20"/>
      <w:szCs w:val="24"/>
      <w:lang w:val="en-US" w:eastAsia="en-US" w:bidi="en-US"/>
    </w:rPr>
  </w:style>
  <w:style w:type="character" w:customStyle="1" w:styleId="29">
    <w:name w:val="Основной текст 2 Знак"/>
    <w:basedOn w:val="a0"/>
    <w:link w:val="28"/>
    <w:semiHidden/>
    <w:rsid w:val="00DF7804"/>
    <w:rPr>
      <w:rFonts w:ascii="Calibri" w:hAnsi="Calibri"/>
      <w:szCs w:val="24"/>
      <w:lang w:val="en-US" w:eastAsia="en-US" w:bidi="en-US"/>
    </w:rPr>
  </w:style>
  <w:style w:type="paragraph" w:styleId="afe">
    <w:name w:val="List Paragraph"/>
    <w:basedOn w:val="a"/>
    <w:uiPriority w:val="34"/>
    <w:qFormat/>
    <w:rsid w:val="005D595F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rFonts w:ascii="Calibri" w:hAnsi="Calibri"/>
      <w:sz w:val="24"/>
      <w:szCs w:val="24"/>
      <w:lang w:val="en-US" w:eastAsia="en-US" w:bidi="en-US"/>
    </w:rPr>
  </w:style>
  <w:style w:type="paragraph" w:styleId="2a">
    <w:name w:val="Body Text Indent 2"/>
    <w:basedOn w:val="a"/>
    <w:link w:val="2b"/>
    <w:rsid w:val="005D595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b">
    <w:name w:val="Основной текст с отступом 2 Знак"/>
    <w:basedOn w:val="a0"/>
    <w:link w:val="2a"/>
    <w:rsid w:val="005D595F"/>
    <w:rPr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045F1D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045F1D"/>
    <w:rPr>
      <w:sz w:val="28"/>
    </w:rPr>
  </w:style>
  <w:style w:type="paragraph" w:styleId="aff1">
    <w:name w:val="Body Text First Indent"/>
    <w:basedOn w:val="aff"/>
    <w:link w:val="aff2"/>
    <w:uiPriority w:val="99"/>
    <w:semiHidden/>
    <w:unhideWhenUsed/>
    <w:rsid w:val="00045F1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045F1D"/>
    <w:rPr>
      <w:sz w:val="28"/>
    </w:rPr>
  </w:style>
  <w:style w:type="paragraph" w:customStyle="1" w:styleId="1a">
    <w:name w:val="Обычный1"/>
    <w:rsid w:val="00F37015"/>
    <w:pPr>
      <w:spacing w:after="200" w:line="276" w:lineRule="auto"/>
    </w:pPr>
    <w:rPr>
      <w:rFonts w:eastAsia="ヒラギノ角ゴ Pro W3"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F3603D"/>
    <w:pPr>
      <w:keepNext/>
      <w:keepLines/>
      <w:numPr>
        <w:numId w:val="1"/>
      </w:numPr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1"/>
    <w:next w:val="a"/>
    <w:link w:val="20"/>
    <w:unhideWhenUsed/>
    <w:qFormat/>
    <w:rsid w:val="00645FD1"/>
    <w:pPr>
      <w:numPr>
        <w:ilvl w:val="1"/>
      </w:numPr>
      <w:outlineLvl w:val="1"/>
    </w:pPr>
    <w:rPr>
      <w:lang w:val="en-US"/>
    </w:rPr>
  </w:style>
  <w:style w:type="paragraph" w:styleId="3">
    <w:name w:val="heading 3"/>
    <w:basedOn w:val="2"/>
    <w:next w:val="a"/>
    <w:link w:val="30"/>
    <w:unhideWhenUsed/>
    <w:qFormat/>
    <w:rsid w:val="00645FD1"/>
    <w:pPr>
      <w:numPr>
        <w:ilvl w:val="2"/>
      </w:numPr>
      <w:outlineLvl w:val="2"/>
    </w:pPr>
  </w:style>
  <w:style w:type="paragraph" w:styleId="4">
    <w:name w:val="heading 4"/>
    <w:basedOn w:val="3"/>
    <w:link w:val="40"/>
    <w:qFormat/>
    <w:rsid w:val="00980F8E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unhideWhenUsed/>
    <w:qFormat/>
    <w:rsid w:val="00980F8E"/>
    <w:pPr>
      <w:numPr>
        <w:ilvl w:val="4"/>
      </w:numPr>
      <w:outlineLvl w:val="4"/>
    </w:pPr>
  </w:style>
  <w:style w:type="paragraph" w:styleId="6">
    <w:name w:val="heading 6"/>
    <w:basedOn w:val="a"/>
    <w:next w:val="a"/>
    <w:link w:val="60"/>
    <w:semiHidden/>
    <w:unhideWhenUsed/>
    <w:rsid w:val="0020520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0520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0520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0520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603D"/>
    <w:rPr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645FD1"/>
    <w:rPr>
      <w:b/>
      <w:bCs/>
      <w:kern w:val="32"/>
      <w:sz w:val="28"/>
      <w:szCs w:val="32"/>
      <w:lang w:val="en-US" w:eastAsia="en-US"/>
    </w:rPr>
  </w:style>
  <w:style w:type="character" w:customStyle="1" w:styleId="40">
    <w:name w:val="Заголовок 4 Знак"/>
    <w:link w:val="4"/>
    <w:rsid w:val="00980F8E"/>
    <w:rPr>
      <w:b/>
      <w:bCs/>
      <w:kern w:val="32"/>
      <w:sz w:val="28"/>
      <w:szCs w:val="32"/>
      <w:lang w:val="en-US" w:eastAsia="en-US"/>
    </w:rPr>
  </w:style>
  <w:style w:type="character" w:styleId="a3">
    <w:name w:val="Strong"/>
    <w:uiPriority w:val="22"/>
    <w:qFormat/>
    <w:rsid w:val="00E35C3E"/>
    <w:rPr>
      <w:b/>
      <w:bCs/>
    </w:rPr>
  </w:style>
  <w:style w:type="character" w:styleId="a4">
    <w:name w:val="Emphasis"/>
    <w:qFormat/>
    <w:rsid w:val="00E35C3E"/>
    <w:rPr>
      <w:i/>
      <w:iCs/>
    </w:rPr>
  </w:style>
  <w:style w:type="table" w:styleId="a5">
    <w:name w:val="Table Grid"/>
    <w:basedOn w:val="a1"/>
    <w:uiPriority w:val="59"/>
    <w:rsid w:val="0018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итул_1"/>
    <w:basedOn w:val="a"/>
    <w:link w:val="12"/>
    <w:rsid w:val="00E07948"/>
    <w:pPr>
      <w:ind w:firstLine="0"/>
      <w:jc w:val="center"/>
    </w:pPr>
    <w:rPr>
      <w:b/>
      <w:caps/>
    </w:rPr>
  </w:style>
  <w:style w:type="paragraph" w:customStyle="1" w:styleId="21">
    <w:name w:val="Титул_2"/>
    <w:basedOn w:val="a"/>
    <w:link w:val="22"/>
    <w:rsid w:val="00E07948"/>
    <w:pPr>
      <w:ind w:firstLine="0"/>
      <w:jc w:val="center"/>
    </w:pPr>
    <w:rPr>
      <w:b/>
      <w:sz w:val="26"/>
    </w:rPr>
  </w:style>
  <w:style w:type="character" w:customStyle="1" w:styleId="12">
    <w:name w:val="Титул_1 Знак"/>
    <w:link w:val="11"/>
    <w:rsid w:val="00E07948"/>
    <w:rPr>
      <w:b/>
      <w:caps/>
      <w:sz w:val="28"/>
    </w:rPr>
  </w:style>
  <w:style w:type="paragraph" w:customStyle="1" w:styleId="13">
    <w:name w:val="Обозначение1"/>
    <w:basedOn w:val="a"/>
    <w:link w:val="14"/>
    <w:rsid w:val="00E07948"/>
    <w:pPr>
      <w:ind w:firstLine="0"/>
    </w:pPr>
    <w:rPr>
      <w:b/>
    </w:rPr>
  </w:style>
  <w:style w:type="character" w:customStyle="1" w:styleId="22">
    <w:name w:val="Титул_2 Знак"/>
    <w:link w:val="21"/>
    <w:rsid w:val="00E07948"/>
    <w:rPr>
      <w:b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461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Обозначение1 Знак"/>
    <w:link w:val="13"/>
    <w:rsid w:val="00E07948"/>
    <w:rPr>
      <w:b/>
      <w:sz w:val="28"/>
    </w:rPr>
  </w:style>
  <w:style w:type="character" w:customStyle="1" w:styleId="a7">
    <w:name w:val="Текст выноски Знак"/>
    <w:link w:val="a6"/>
    <w:uiPriority w:val="99"/>
    <w:semiHidden/>
    <w:rsid w:val="00E46179"/>
    <w:rPr>
      <w:rFonts w:ascii="Tahoma" w:hAnsi="Tahoma" w:cs="Tahoma"/>
      <w:sz w:val="16"/>
      <w:szCs w:val="16"/>
    </w:rPr>
  </w:style>
  <w:style w:type="paragraph" w:customStyle="1" w:styleId="a8">
    <w:name w:val="Наименование_англ"/>
    <w:basedOn w:val="a"/>
    <w:link w:val="a9"/>
    <w:rsid w:val="00F3603D"/>
    <w:pPr>
      <w:ind w:firstLine="0"/>
      <w:jc w:val="center"/>
    </w:pPr>
    <w:rPr>
      <w:lang w:val="en-US"/>
    </w:rPr>
  </w:style>
  <w:style w:type="paragraph" w:customStyle="1" w:styleId="15">
    <w:name w:val="Наименование1"/>
    <w:basedOn w:val="a"/>
    <w:next w:val="23"/>
    <w:link w:val="16"/>
    <w:rsid w:val="00F3603D"/>
    <w:pPr>
      <w:ind w:firstLine="0"/>
      <w:jc w:val="center"/>
    </w:pPr>
    <w:rPr>
      <w:b/>
      <w:caps/>
    </w:rPr>
  </w:style>
  <w:style w:type="character" w:customStyle="1" w:styleId="30">
    <w:name w:val="Заголовок 3 Знак"/>
    <w:link w:val="3"/>
    <w:rsid w:val="00645FD1"/>
    <w:rPr>
      <w:b/>
      <w:bCs/>
      <w:kern w:val="32"/>
      <w:sz w:val="28"/>
      <w:szCs w:val="32"/>
      <w:lang w:val="en-US" w:eastAsia="en-US"/>
    </w:rPr>
  </w:style>
  <w:style w:type="paragraph" w:customStyle="1" w:styleId="23">
    <w:name w:val="Наименование2"/>
    <w:basedOn w:val="a"/>
    <w:next w:val="a"/>
    <w:link w:val="24"/>
    <w:rsid w:val="00E07948"/>
    <w:pPr>
      <w:ind w:firstLine="0"/>
      <w:jc w:val="center"/>
    </w:pPr>
    <w:rPr>
      <w:b/>
    </w:rPr>
  </w:style>
  <w:style w:type="character" w:customStyle="1" w:styleId="16">
    <w:name w:val="Наименование1 Знак"/>
    <w:link w:val="15"/>
    <w:rsid w:val="00F3603D"/>
    <w:rPr>
      <w:b/>
      <w:caps/>
      <w:sz w:val="28"/>
    </w:rPr>
  </w:style>
  <w:style w:type="paragraph" w:customStyle="1" w:styleId="aa">
    <w:name w:val="Заголовок_предисловие"/>
    <w:basedOn w:val="a"/>
    <w:link w:val="ab"/>
    <w:rsid w:val="00E07948"/>
    <w:pPr>
      <w:keepNext/>
      <w:keepLines/>
      <w:jc w:val="center"/>
    </w:pPr>
    <w:rPr>
      <w:b/>
    </w:rPr>
  </w:style>
  <w:style w:type="character" w:customStyle="1" w:styleId="24">
    <w:name w:val="Наименование2 Знак"/>
    <w:link w:val="23"/>
    <w:rsid w:val="00E07948"/>
    <w:rPr>
      <w:b/>
      <w:sz w:val="28"/>
    </w:rPr>
  </w:style>
  <w:style w:type="paragraph" w:customStyle="1" w:styleId="17">
    <w:name w:val="Комментарий_1"/>
    <w:basedOn w:val="a"/>
    <w:link w:val="18"/>
    <w:rsid w:val="001955A9"/>
    <w:pPr>
      <w:spacing w:line="240" w:lineRule="auto"/>
    </w:pPr>
    <w:rPr>
      <w:i/>
      <w:vanish/>
      <w:sz w:val="24"/>
      <w:szCs w:val="24"/>
      <w:lang w:val="en-US"/>
    </w:rPr>
  </w:style>
  <w:style w:type="character" w:customStyle="1" w:styleId="ab">
    <w:name w:val="Заголовок_предисловие Знак"/>
    <w:link w:val="aa"/>
    <w:rsid w:val="00E07948"/>
    <w:rPr>
      <w:b/>
      <w:sz w:val="28"/>
    </w:rPr>
  </w:style>
  <w:style w:type="paragraph" w:customStyle="1" w:styleId="25">
    <w:name w:val="Комментарий_2"/>
    <w:basedOn w:val="17"/>
    <w:link w:val="26"/>
    <w:rsid w:val="00E44A79"/>
    <w:pPr>
      <w:ind w:left="1418" w:firstLine="0"/>
    </w:pPr>
  </w:style>
  <w:style w:type="character" w:customStyle="1" w:styleId="18">
    <w:name w:val="Комментарий_1 Знак"/>
    <w:link w:val="17"/>
    <w:rsid w:val="001955A9"/>
    <w:rPr>
      <w:i/>
      <w:vanish/>
      <w:sz w:val="24"/>
      <w:szCs w:val="24"/>
      <w:lang w:val="en-US"/>
    </w:rPr>
  </w:style>
  <w:style w:type="character" w:customStyle="1" w:styleId="a9">
    <w:name w:val="Наименование_англ Знак"/>
    <w:link w:val="a8"/>
    <w:rsid w:val="00F3603D"/>
    <w:rPr>
      <w:sz w:val="28"/>
      <w:lang w:val="en-US"/>
    </w:rPr>
  </w:style>
  <w:style w:type="character" w:customStyle="1" w:styleId="26">
    <w:name w:val="Комментарий_2 Знак"/>
    <w:basedOn w:val="18"/>
    <w:link w:val="25"/>
    <w:rsid w:val="00E44A79"/>
    <w:rPr>
      <w:i/>
      <w:vanish/>
      <w:sz w:val="24"/>
      <w:szCs w:val="24"/>
      <w:lang w:val="en-US"/>
    </w:rPr>
  </w:style>
  <w:style w:type="character" w:customStyle="1" w:styleId="50">
    <w:name w:val="Заголовок 5 Знак"/>
    <w:link w:val="5"/>
    <w:rsid w:val="00980F8E"/>
    <w:rPr>
      <w:b/>
      <w:bCs/>
      <w:kern w:val="32"/>
      <w:sz w:val="28"/>
      <w:szCs w:val="32"/>
      <w:lang w:val="en-US"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8468A"/>
    <w:pPr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78468A"/>
  </w:style>
  <w:style w:type="character" w:styleId="ad">
    <w:name w:val="Hyperlink"/>
    <w:uiPriority w:val="99"/>
    <w:unhideWhenUsed/>
    <w:rsid w:val="0078468A"/>
    <w:rPr>
      <w:color w:val="0000FF"/>
      <w:u w:val="single"/>
    </w:rPr>
  </w:style>
  <w:style w:type="paragraph" w:styleId="51">
    <w:name w:val="toc 5"/>
    <w:basedOn w:val="a"/>
    <w:next w:val="a"/>
    <w:autoRedefine/>
    <w:uiPriority w:val="39"/>
    <w:unhideWhenUsed/>
    <w:rsid w:val="0078468A"/>
    <w:pPr>
      <w:ind w:left="1120"/>
    </w:pPr>
  </w:style>
  <w:style w:type="character" w:customStyle="1" w:styleId="60">
    <w:name w:val="Заголовок 6 Знак"/>
    <w:link w:val="6"/>
    <w:semiHidden/>
    <w:rsid w:val="0020520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052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052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0520F"/>
    <w:rPr>
      <w:rFonts w:ascii="Cambria" w:eastAsia="Times New Roman" w:hAnsi="Cambria"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8A526D"/>
    <w:pPr>
      <w:tabs>
        <w:tab w:val="center" w:pos="4677"/>
        <w:tab w:val="right" w:pos="9355"/>
      </w:tabs>
      <w:ind w:firstLine="0"/>
    </w:pPr>
    <w:rPr>
      <w:b/>
    </w:rPr>
  </w:style>
  <w:style w:type="paragraph" w:styleId="31">
    <w:name w:val="toc 3"/>
    <w:basedOn w:val="a"/>
    <w:next w:val="a"/>
    <w:autoRedefine/>
    <w:uiPriority w:val="39"/>
    <w:semiHidden/>
    <w:unhideWhenUsed/>
    <w:rsid w:val="00200EAD"/>
    <w:pPr>
      <w:ind w:left="560"/>
    </w:pPr>
  </w:style>
  <w:style w:type="character" w:customStyle="1" w:styleId="af">
    <w:name w:val="Верхний колонтитул Знак"/>
    <w:link w:val="ae"/>
    <w:uiPriority w:val="99"/>
    <w:rsid w:val="008A526D"/>
    <w:rPr>
      <w:b/>
      <w:sz w:val="28"/>
    </w:rPr>
  </w:style>
  <w:style w:type="paragraph" w:styleId="af0">
    <w:name w:val="footer"/>
    <w:basedOn w:val="a"/>
    <w:link w:val="af1"/>
    <w:uiPriority w:val="99"/>
    <w:unhideWhenUsed/>
    <w:rsid w:val="00365BCE"/>
    <w:pPr>
      <w:tabs>
        <w:tab w:val="center" w:pos="4677"/>
        <w:tab w:val="right" w:pos="9355"/>
      </w:tabs>
    </w:pPr>
    <w:rPr>
      <w:caps/>
    </w:rPr>
  </w:style>
  <w:style w:type="character" w:customStyle="1" w:styleId="af1">
    <w:name w:val="Нижний колонтитул Знак"/>
    <w:link w:val="af0"/>
    <w:uiPriority w:val="99"/>
    <w:rsid w:val="00365BCE"/>
    <w:rPr>
      <w:caps/>
      <w:sz w:val="28"/>
    </w:rPr>
  </w:style>
  <w:style w:type="paragraph" w:customStyle="1" w:styleId="27">
    <w:name w:val="Обозначение2"/>
    <w:basedOn w:val="13"/>
    <w:rsid w:val="008A526D"/>
  </w:style>
  <w:style w:type="paragraph" w:customStyle="1" w:styleId="32">
    <w:name w:val="Обозначение3"/>
    <w:basedOn w:val="13"/>
    <w:rsid w:val="008A526D"/>
  </w:style>
  <w:style w:type="character" w:styleId="af2">
    <w:name w:val="annotation reference"/>
    <w:uiPriority w:val="99"/>
    <w:semiHidden/>
    <w:unhideWhenUsed/>
    <w:rsid w:val="0042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2FD5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2FD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2F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422FD5"/>
    <w:rPr>
      <w:b/>
      <w:bCs/>
    </w:rPr>
  </w:style>
  <w:style w:type="paragraph" w:customStyle="1" w:styleId="af7">
    <w:name w:val="Обозначение_проект"/>
    <w:basedOn w:val="a"/>
    <w:next w:val="27"/>
    <w:qFormat/>
    <w:rsid w:val="009E6AC0"/>
    <w:pPr>
      <w:ind w:firstLine="0"/>
    </w:pPr>
    <w:rPr>
      <w:i/>
    </w:rPr>
  </w:style>
  <w:style w:type="paragraph" w:styleId="af8">
    <w:name w:val="endnote text"/>
    <w:basedOn w:val="a"/>
    <w:link w:val="af9"/>
    <w:uiPriority w:val="99"/>
    <w:semiHidden/>
    <w:unhideWhenUsed/>
    <w:rsid w:val="00AC7FA3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C7FA3"/>
  </w:style>
  <w:style w:type="character" w:styleId="afa">
    <w:name w:val="endnote reference"/>
    <w:uiPriority w:val="99"/>
    <w:semiHidden/>
    <w:unhideWhenUsed/>
    <w:rsid w:val="00AC7FA3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AC7FA3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C7FA3"/>
  </w:style>
  <w:style w:type="character" w:styleId="afd">
    <w:name w:val="footnote reference"/>
    <w:uiPriority w:val="99"/>
    <w:semiHidden/>
    <w:unhideWhenUsed/>
    <w:rsid w:val="00AC7FA3"/>
    <w:rPr>
      <w:vertAlign w:val="superscript"/>
    </w:rPr>
  </w:style>
  <w:style w:type="paragraph" w:styleId="28">
    <w:name w:val="Body Text 2"/>
    <w:basedOn w:val="a"/>
    <w:link w:val="29"/>
    <w:semiHidden/>
    <w:rsid w:val="00DF7804"/>
    <w:pPr>
      <w:autoSpaceDE/>
      <w:autoSpaceDN/>
      <w:adjustRightInd/>
      <w:spacing w:line="240" w:lineRule="auto"/>
      <w:ind w:firstLine="0"/>
      <w:jc w:val="left"/>
    </w:pPr>
    <w:rPr>
      <w:rFonts w:ascii="Calibri" w:hAnsi="Calibri"/>
      <w:sz w:val="20"/>
      <w:szCs w:val="24"/>
      <w:lang w:val="en-US" w:eastAsia="en-US" w:bidi="en-US"/>
    </w:rPr>
  </w:style>
  <w:style w:type="character" w:customStyle="1" w:styleId="29">
    <w:name w:val="Основной текст 2 Знак"/>
    <w:basedOn w:val="a0"/>
    <w:link w:val="28"/>
    <w:semiHidden/>
    <w:rsid w:val="00DF7804"/>
    <w:rPr>
      <w:rFonts w:ascii="Calibri" w:hAnsi="Calibri"/>
      <w:szCs w:val="24"/>
      <w:lang w:val="en-US" w:eastAsia="en-US" w:bidi="en-US"/>
    </w:rPr>
  </w:style>
  <w:style w:type="paragraph" w:styleId="afe">
    <w:name w:val="List Paragraph"/>
    <w:basedOn w:val="a"/>
    <w:uiPriority w:val="34"/>
    <w:qFormat/>
    <w:rsid w:val="005D595F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rFonts w:ascii="Calibri" w:hAnsi="Calibri"/>
      <w:sz w:val="24"/>
      <w:szCs w:val="24"/>
      <w:lang w:val="en-US" w:eastAsia="en-US" w:bidi="en-US"/>
    </w:rPr>
  </w:style>
  <w:style w:type="paragraph" w:styleId="2a">
    <w:name w:val="Body Text Indent 2"/>
    <w:basedOn w:val="a"/>
    <w:link w:val="2b"/>
    <w:rsid w:val="005D595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b">
    <w:name w:val="Основной текст с отступом 2 Знак"/>
    <w:basedOn w:val="a0"/>
    <w:link w:val="2a"/>
    <w:rsid w:val="005D595F"/>
    <w:rPr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045F1D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045F1D"/>
    <w:rPr>
      <w:sz w:val="28"/>
    </w:rPr>
  </w:style>
  <w:style w:type="paragraph" w:styleId="aff1">
    <w:name w:val="Body Text First Indent"/>
    <w:basedOn w:val="aff"/>
    <w:link w:val="aff2"/>
    <w:uiPriority w:val="99"/>
    <w:semiHidden/>
    <w:unhideWhenUsed/>
    <w:rsid w:val="00045F1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045F1D"/>
    <w:rPr>
      <w:sz w:val="28"/>
    </w:rPr>
  </w:style>
  <w:style w:type="paragraph" w:customStyle="1" w:styleId="1a">
    <w:name w:val="Обычный1"/>
    <w:rsid w:val="00F37015"/>
    <w:pPr>
      <w:spacing w:after="200" w:line="276" w:lineRule="auto"/>
    </w:pPr>
    <w:rPr>
      <w:rFonts w:eastAsia="ヒラギノ角ゴ Pro W3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image" Target="media/image11.png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image" Target="media/image6.wmf"/><Relationship Id="rId27" Type="http://schemas.openxmlformats.org/officeDocument/2006/relationships/image" Target="media/image10.png"/><Relationship Id="rId30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Downloads\&#1107;&#1035;&#8216;&#8217;%20&#1106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0199-7402-4416-82E3-B1494A09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ѓЋ‘’ ђ (1)</Template>
  <TotalTime>2</TotalTime>
  <Pages>19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Хлебников</dc:creator>
  <dc:description>qqqq</dc:description>
  <cp:lastModifiedBy>Пользователь Windows</cp:lastModifiedBy>
  <cp:revision>2</cp:revision>
  <cp:lastPrinted>2018-01-30T04:55:00Z</cp:lastPrinted>
  <dcterms:created xsi:type="dcterms:W3CDTF">2018-02-01T09:33:00Z</dcterms:created>
  <dcterms:modified xsi:type="dcterms:W3CDTF">2018-02-01T09:33:00Z</dcterms:modified>
</cp:coreProperties>
</file>